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4D" w:rsidRPr="00E414D8" w:rsidRDefault="001F374D" w:rsidP="001F374D">
      <w:pPr>
        <w:spacing w:line="360" w:lineRule="exact"/>
        <w:rPr>
          <w:b/>
          <w:szCs w:val="21"/>
        </w:rPr>
      </w:pPr>
      <w:bookmarkStart w:id="0" w:name="_GoBack"/>
      <w:bookmarkEnd w:id="0"/>
      <w:r w:rsidRPr="00E414D8">
        <w:rPr>
          <w:rFonts w:hint="eastAsia"/>
          <w:szCs w:val="21"/>
        </w:rPr>
        <w:t>様式</w:t>
      </w:r>
      <w:r>
        <w:rPr>
          <w:rFonts w:hint="eastAsia"/>
          <w:szCs w:val="21"/>
        </w:rPr>
        <w:t>第１０－２号（</w:t>
      </w:r>
      <w:r w:rsidRPr="00E414D8">
        <w:rPr>
          <w:rFonts w:hint="eastAsia"/>
          <w:szCs w:val="21"/>
        </w:rPr>
        <w:t>第</w:t>
      </w:r>
      <w:r>
        <w:rPr>
          <w:rFonts w:hint="eastAsia"/>
          <w:szCs w:val="21"/>
        </w:rPr>
        <w:t>１６</w:t>
      </w:r>
      <w:r w:rsidRPr="00E414D8">
        <w:rPr>
          <w:rFonts w:hint="eastAsia"/>
          <w:szCs w:val="21"/>
        </w:rPr>
        <w:t>条関係）</w:t>
      </w:r>
    </w:p>
    <w:p w:rsidR="001F374D" w:rsidRPr="00537E49" w:rsidRDefault="001F374D" w:rsidP="001F374D">
      <w:pPr>
        <w:spacing w:line="360" w:lineRule="exact"/>
        <w:rPr>
          <w:b/>
          <w:sz w:val="24"/>
          <w:szCs w:val="24"/>
        </w:rPr>
      </w:pPr>
      <w:r>
        <w:rPr>
          <w:rFonts w:hint="eastAsia"/>
          <w:b/>
          <w:sz w:val="24"/>
          <w:szCs w:val="24"/>
        </w:rPr>
        <w:t>景観形成重点地区</w:t>
      </w:r>
      <w:r w:rsidRPr="00537E49">
        <w:rPr>
          <w:rFonts w:hint="eastAsia"/>
          <w:b/>
          <w:sz w:val="24"/>
          <w:szCs w:val="24"/>
        </w:rPr>
        <w:t>自己</w:t>
      </w:r>
      <w:r>
        <w:rPr>
          <w:rFonts w:hint="eastAsia"/>
          <w:b/>
          <w:sz w:val="24"/>
          <w:szCs w:val="24"/>
        </w:rPr>
        <w:t>点検表</w:t>
      </w:r>
      <w:r w:rsidRPr="00537E49">
        <w:rPr>
          <w:rFonts w:hint="eastAsia"/>
          <w:b/>
          <w:sz w:val="24"/>
          <w:szCs w:val="24"/>
        </w:rPr>
        <w:t>（</w:t>
      </w:r>
      <w:r>
        <w:rPr>
          <w:rFonts w:hint="eastAsia"/>
          <w:b/>
          <w:sz w:val="24"/>
          <w:szCs w:val="24"/>
        </w:rPr>
        <w:t>川西能勢口駅前地区</w:t>
      </w:r>
      <w:r w:rsidRPr="00537E49">
        <w:rPr>
          <w:rFonts w:hint="eastAsia"/>
          <w:b/>
          <w:sz w:val="24"/>
          <w:szCs w:val="24"/>
        </w:rPr>
        <w:t>）</w:t>
      </w:r>
    </w:p>
    <w:p w:rsidR="001F3DCD" w:rsidRDefault="001F3DCD" w:rsidP="001F3DCD">
      <w:pPr>
        <w:spacing w:line="360" w:lineRule="exact"/>
        <w:rPr>
          <w:rFonts w:asciiTheme="minorEastAsia" w:hAnsiTheme="minorEastAsia" w:cs="Times New Roman"/>
          <w:sz w:val="22"/>
        </w:rPr>
      </w:pPr>
      <w:r>
        <w:rPr>
          <w:rFonts w:ascii="ＭＳ ゴシック" w:eastAsia="ＭＳ ゴシック" w:hAnsi="ＭＳ ゴシック" w:cs="Times New Roman" w:hint="eastAsia"/>
          <w:sz w:val="22"/>
        </w:rPr>
        <w:t xml:space="preserve">　</w:t>
      </w:r>
      <w:r w:rsidRPr="00537E49">
        <w:rPr>
          <w:rFonts w:asciiTheme="minorEastAsia" w:hAnsiTheme="minorEastAsia" w:cs="Times New Roman" w:hint="eastAsia"/>
          <w:sz w:val="22"/>
        </w:rPr>
        <w:t>※</w:t>
      </w:r>
      <w:r w:rsidR="00DD710C">
        <w:rPr>
          <w:rFonts w:asciiTheme="minorEastAsia" w:hAnsiTheme="minorEastAsia" w:cs="Times New Roman" w:hint="eastAsia"/>
          <w:sz w:val="22"/>
        </w:rPr>
        <w:t>「申請内容」欄に、指導基準への対応について簡潔に記入してください。</w:t>
      </w:r>
    </w:p>
    <w:p w:rsidR="001F3DCD" w:rsidRDefault="001F3DCD" w:rsidP="001F3DCD">
      <w:pPr>
        <w:spacing w:line="240" w:lineRule="atLeast"/>
        <w:ind w:leftChars="100" w:left="210"/>
        <w:rPr>
          <w:rFonts w:ascii="HG丸ｺﾞｼｯｸM-PRO" w:eastAsia="HG丸ｺﾞｼｯｸM-PRO" w:hAnsi="HG丸ｺﾞｼｯｸM-PRO" w:cs="Times New Roman"/>
          <w:sz w:val="24"/>
          <w:szCs w:val="24"/>
        </w:rPr>
      </w:pPr>
      <w:r w:rsidRPr="00A84FDB">
        <w:rPr>
          <w:rFonts w:ascii="HG丸ｺﾞｼｯｸM-PRO" w:eastAsia="HG丸ｺﾞｼｯｸM-PRO" w:hAnsi="HG丸ｺﾞｼｯｸM-PRO" w:cs="Times New Roman" w:hint="eastAsia"/>
          <w:sz w:val="24"/>
          <w:szCs w:val="24"/>
        </w:rPr>
        <w:t>①建築物</w:t>
      </w:r>
      <w:r>
        <w:rPr>
          <w:rFonts w:ascii="HG丸ｺﾞｼｯｸM-PRO" w:eastAsia="HG丸ｺﾞｼｯｸM-PRO" w:hAnsi="HG丸ｺﾞｼｯｸM-PRO" w:cs="Times New Roman" w:hint="eastAsia"/>
          <w:sz w:val="24"/>
          <w:szCs w:val="24"/>
        </w:rPr>
        <w:t>の建築等</w:t>
      </w:r>
      <w:r w:rsidRPr="00A84FDB">
        <w:rPr>
          <w:rFonts w:ascii="HG丸ｺﾞｼｯｸM-PRO" w:eastAsia="HG丸ｺﾞｼｯｸM-PRO" w:hAnsi="HG丸ｺﾞｼｯｸM-PRO" w:cs="Times New Roman" w:hint="eastAsia"/>
          <w:sz w:val="24"/>
          <w:szCs w:val="24"/>
        </w:rPr>
        <w:t>・工作物</w:t>
      </w:r>
      <w:r>
        <w:rPr>
          <w:rFonts w:ascii="HG丸ｺﾞｼｯｸM-PRO" w:eastAsia="HG丸ｺﾞｼｯｸM-PRO" w:hAnsi="HG丸ｺﾞｼｯｸM-PRO" w:cs="Times New Roman" w:hint="eastAsia"/>
          <w:sz w:val="24"/>
          <w:szCs w:val="24"/>
        </w:rPr>
        <w:t>の建設等</w:t>
      </w:r>
    </w:p>
    <w:tbl>
      <w:tblPr>
        <w:tblStyle w:val="a3"/>
        <w:tblW w:w="0" w:type="auto"/>
        <w:tblLayout w:type="fixed"/>
        <w:tblLook w:val="04A0" w:firstRow="1" w:lastRow="0" w:firstColumn="1" w:lastColumn="0" w:noHBand="0" w:noVBand="1"/>
      </w:tblPr>
      <w:tblGrid>
        <w:gridCol w:w="454"/>
        <w:gridCol w:w="454"/>
        <w:gridCol w:w="454"/>
        <w:gridCol w:w="4082"/>
        <w:gridCol w:w="3402"/>
        <w:gridCol w:w="1304"/>
      </w:tblGrid>
      <w:tr w:rsidR="001F374D" w:rsidRPr="00296464" w:rsidTr="00E14D09">
        <w:trPr>
          <w:cantSplit/>
          <w:trHeight w:val="850"/>
        </w:trPr>
        <w:tc>
          <w:tcPr>
            <w:tcW w:w="1362" w:type="dxa"/>
            <w:gridSpan w:val="3"/>
            <w:textDirection w:val="tbRlV"/>
            <w:vAlign w:val="center"/>
          </w:tcPr>
          <w:p w:rsidR="001F374D" w:rsidRPr="00296464" w:rsidRDefault="001F374D" w:rsidP="00F045FD">
            <w:pPr>
              <w:ind w:left="113" w:right="113"/>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項目</w:t>
            </w:r>
          </w:p>
        </w:tc>
        <w:tc>
          <w:tcPr>
            <w:tcW w:w="4082" w:type="dxa"/>
            <w:vAlign w:val="center"/>
          </w:tcPr>
          <w:p w:rsidR="001F374D" w:rsidRPr="00296464" w:rsidRDefault="001F374D" w:rsidP="004F6AB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景観形成基準</w:t>
            </w:r>
          </w:p>
        </w:tc>
        <w:tc>
          <w:tcPr>
            <w:tcW w:w="3402" w:type="dxa"/>
            <w:vAlign w:val="center"/>
          </w:tcPr>
          <w:p w:rsidR="001F374D" w:rsidRPr="00296464" w:rsidRDefault="001F374D" w:rsidP="004F6AB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申請内容</w:t>
            </w:r>
          </w:p>
        </w:tc>
        <w:tc>
          <w:tcPr>
            <w:tcW w:w="1304" w:type="dxa"/>
            <w:vAlign w:val="center"/>
          </w:tcPr>
          <w:p w:rsidR="001F374D" w:rsidRPr="00296464" w:rsidRDefault="001F374D" w:rsidP="004F6AB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指導、助言等の内容</w:t>
            </w:r>
          </w:p>
        </w:tc>
      </w:tr>
      <w:tr w:rsidR="00F045FD" w:rsidRPr="00296464" w:rsidTr="00E14D09">
        <w:trPr>
          <w:cantSplit/>
          <w:trHeight w:val="1701"/>
        </w:trPr>
        <w:tc>
          <w:tcPr>
            <w:tcW w:w="454" w:type="dxa"/>
            <w:vMerge w:val="restart"/>
            <w:textDirection w:val="tbRlV"/>
            <w:vAlign w:val="center"/>
          </w:tcPr>
          <w:p w:rsidR="00F045FD" w:rsidRPr="00296464" w:rsidRDefault="00F045FD" w:rsidP="00A65541">
            <w:pPr>
              <w:ind w:left="113" w:right="113"/>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建　築　物　等</w:t>
            </w:r>
          </w:p>
        </w:tc>
        <w:tc>
          <w:tcPr>
            <w:tcW w:w="454" w:type="dxa"/>
            <w:vMerge w:val="restart"/>
            <w:textDirection w:val="tbRlV"/>
            <w:vAlign w:val="center"/>
          </w:tcPr>
          <w:p w:rsidR="00F045FD" w:rsidRDefault="00F839CD" w:rsidP="00F839C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規　模</w:t>
            </w:r>
          </w:p>
        </w:tc>
        <w:tc>
          <w:tcPr>
            <w:tcW w:w="454" w:type="dxa"/>
            <w:textDirection w:val="tbRlV"/>
            <w:vAlign w:val="center"/>
          </w:tcPr>
          <w:p w:rsidR="00F045FD" w:rsidRPr="00296464" w:rsidRDefault="00F045FD" w:rsidP="0096263F">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高さ</w:t>
            </w:r>
          </w:p>
        </w:tc>
        <w:tc>
          <w:tcPr>
            <w:tcW w:w="4082" w:type="dxa"/>
          </w:tcPr>
          <w:p w:rsidR="00F045FD" w:rsidRPr="00296464" w:rsidRDefault="00F045FD" w:rsidP="001F374D">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pacing w:val="-8"/>
                <w:szCs w:val="21"/>
              </w:rPr>
              <w:t>建築物については、第一種低層住居専用地域を除き原則17メートル以上（おおむね５階程度以上）とすることが望ましい。ただし、敷地の規模形状により、これによりがたい場合は緩和することができる。</w:t>
            </w:r>
          </w:p>
        </w:tc>
        <w:tc>
          <w:tcPr>
            <w:tcW w:w="3402" w:type="dxa"/>
          </w:tcPr>
          <w:p w:rsidR="00F045FD" w:rsidRPr="00296464" w:rsidRDefault="00F045FD">
            <w:pPr>
              <w:rPr>
                <w:rFonts w:ascii="HG丸ｺﾞｼｯｸM-PRO" w:eastAsia="HG丸ｺﾞｼｯｸM-PRO" w:hAnsi="HG丸ｺﾞｼｯｸM-PRO"/>
                <w:sz w:val="20"/>
                <w:szCs w:val="20"/>
              </w:rPr>
            </w:pPr>
          </w:p>
        </w:tc>
        <w:tc>
          <w:tcPr>
            <w:tcW w:w="1304" w:type="dxa"/>
          </w:tcPr>
          <w:p w:rsidR="00F045FD" w:rsidRPr="00296464" w:rsidRDefault="00F045FD">
            <w:pPr>
              <w:rPr>
                <w:rFonts w:ascii="HG丸ｺﾞｼｯｸM-PRO" w:eastAsia="HG丸ｺﾞｼｯｸM-PRO" w:hAnsi="HG丸ｺﾞｼｯｸM-PRO"/>
                <w:sz w:val="20"/>
                <w:szCs w:val="20"/>
              </w:rPr>
            </w:pPr>
          </w:p>
        </w:tc>
      </w:tr>
      <w:tr w:rsidR="00F045FD" w:rsidRPr="00296464" w:rsidTr="00E14D09">
        <w:trPr>
          <w:trHeight w:val="1701"/>
        </w:trPr>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vMerge/>
            <w:textDirection w:val="tbRlV"/>
          </w:tcPr>
          <w:p w:rsidR="00F045FD" w:rsidRPr="00296464" w:rsidRDefault="00F045FD" w:rsidP="001F374D">
            <w:pPr>
              <w:ind w:left="113" w:right="113"/>
              <w:jc w:val="center"/>
              <w:rPr>
                <w:rFonts w:ascii="HG丸ｺﾞｼｯｸM-PRO" w:eastAsia="HG丸ｺﾞｼｯｸM-PRO" w:hAnsi="HG丸ｺﾞｼｯｸM-PRO"/>
                <w:sz w:val="20"/>
                <w:szCs w:val="20"/>
              </w:rPr>
            </w:pPr>
          </w:p>
        </w:tc>
        <w:tc>
          <w:tcPr>
            <w:tcW w:w="454" w:type="dxa"/>
            <w:textDirection w:val="tbRlV"/>
            <w:vAlign w:val="center"/>
          </w:tcPr>
          <w:p w:rsidR="00F045FD" w:rsidRPr="00296464" w:rsidRDefault="00F045FD" w:rsidP="001F374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建築面積等</w:t>
            </w:r>
          </w:p>
        </w:tc>
        <w:tc>
          <w:tcPr>
            <w:tcW w:w="4082" w:type="dxa"/>
          </w:tcPr>
          <w:p w:rsidR="00F045FD" w:rsidRPr="00296464" w:rsidRDefault="00F045FD" w:rsidP="001F374D">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建築物については、原則200平方メートル以上とすることが望ましい。ただし、敷地面積が狭小でこれによりがたい場合は緩和することができる。</w:t>
            </w:r>
          </w:p>
        </w:tc>
        <w:tc>
          <w:tcPr>
            <w:tcW w:w="3402" w:type="dxa"/>
          </w:tcPr>
          <w:p w:rsidR="00F045FD" w:rsidRPr="00296464" w:rsidRDefault="00F045FD">
            <w:pPr>
              <w:rPr>
                <w:rFonts w:ascii="HG丸ｺﾞｼｯｸM-PRO" w:eastAsia="HG丸ｺﾞｼｯｸM-PRO" w:hAnsi="HG丸ｺﾞｼｯｸM-PRO"/>
                <w:sz w:val="20"/>
                <w:szCs w:val="20"/>
              </w:rPr>
            </w:pPr>
          </w:p>
        </w:tc>
        <w:tc>
          <w:tcPr>
            <w:tcW w:w="1304" w:type="dxa"/>
          </w:tcPr>
          <w:p w:rsidR="00F045FD" w:rsidRPr="00296464" w:rsidRDefault="00F045FD">
            <w:pPr>
              <w:rPr>
                <w:rFonts w:ascii="HG丸ｺﾞｼｯｸM-PRO" w:eastAsia="HG丸ｺﾞｼｯｸM-PRO" w:hAnsi="HG丸ｺﾞｼｯｸM-PRO"/>
                <w:sz w:val="20"/>
                <w:szCs w:val="20"/>
              </w:rPr>
            </w:pPr>
          </w:p>
        </w:tc>
      </w:tr>
      <w:tr w:rsidR="00F045FD" w:rsidRPr="00296464" w:rsidTr="00E14D09">
        <w:trPr>
          <w:trHeight w:val="1701"/>
        </w:trPr>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vMerge w:val="restart"/>
            <w:textDirection w:val="tbRlV"/>
            <w:vAlign w:val="center"/>
          </w:tcPr>
          <w:p w:rsidR="00F045FD" w:rsidRDefault="00F839CD" w:rsidP="00F839C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意　匠</w:t>
            </w:r>
          </w:p>
        </w:tc>
        <w:tc>
          <w:tcPr>
            <w:tcW w:w="454" w:type="dxa"/>
            <w:textDirection w:val="tbRlV"/>
            <w:vAlign w:val="center"/>
          </w:tcPr>
          <w:p w:rsidR="00F045FD" w:rsidRPr="00296464" w:rsidRDefault="00F839CD" w:rsidP="00F839C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全体</w:t>
            </w:r>
          </w:p>
        </w:tc>
        <w:tc>
          <w:tcPr>
            <w:tcW w:w="4082" w:type="dxa"/>
          </w:tcPr>
          <w:p w:rsidR="00F045FD" w:rsidRPr="00296464" w:rsidRDefault="00F045FD" w:rsidP="001F374D">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地区に突出感、違和感を与えない意匠とする。</w:t>
            </w:r>
          </w:p>
        </w:tc>
        <w:tc>
          <w:tcPr>
            <w:tcW w:w="3402" w:type="dxa"/>
          </w:tcPr>
          <w:p w:rsidR="00F045FD" w:rsidRPr="00296464" w:rsidRDefault="00F045FD">
            <w:pPr>
              <w:rPr>
                <w:rFonts w:ascii="HG丸ｺﾞｼｯｸM-PRO" w:eastAsia="HG丸ｺﾞｼｯｸM-PRO" w:hAnsi="HG丸ｺﾞｼｯｸM-PRO"/>
                <w:sz w:val="20"/>
                <w:szCs w:val="20"/>
              </w:rPr>
            </w:pPr>
          </w:p>
        </w:tc>
        <w:tc>
          <w:tcPr>
            <w:tcW w:w="1304" w:type="dxa"/>
          </w:tcPr>
          <w:p w:rsidR="00F045FD" w:rsidRPr="00296464" w:rsidRDefault="00F045FD">
            <w:pPr>
              <w:rPr>
                <w:rFonts w:ascii="HG丸ｺﾞｼｯｸM-PRO" w:eastAsia="HG丸ｺﾞｼｯｸM-PRO" w:hAnsi="HG丸ｺﾞｼｯｸM-PRO"/>
                <w:sz w:val="20"/>
                <w:szCs w:val="20"/>
              </w:rPr>
            </w:pPr>
          </w:p>
        </w:tc>
      </w:tr>
      <w:tr w:rsidR="00F045FD" w:rsidRPr="00296464" w:rsidTr="00E14D09">
        <w:trPr>
          <w:cantSplit/>
          <w:trHeight w:val="1701"/>
        </w:trPr>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textDirection w:val="tbRlV"/>
            <w:vAlign w:val="center"/>
          </w:tcPr>
          <w:p w:rsidR="00F045FD" w:rsidRPr="00F045FD" w:rsidRDefault="00F839CD" w:rsidP="00F839C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壁面設備等</w:t>
            </w:r>
          </w:p>
        </w:tc>
        <w:tc>
          <w:tcPr>
            <w:tcW w:w="4082" w:type="dxa"/>
          </w:tcPr>
          <w:p w:rsidR="00F045FD" w:rsidRPr="00296464" w:rsidRDefault="00F045FD" w:rsidP="001F374D">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建築物については、給水管、ダクト等を外壁面に露出させないように設置する。</w:t>
            </w:r>
          </w:p>
        </w:tc>
        <w:tc>
          <w:tcPr>
            <w:tcW w:w="3402" w:type="dxa"/>
          </w:tcPr>
          <w:p w:rsidR="00F045FD" w:rsidRPr="00296464" w:rsidRDefault="00F045FD">
            <w:pPr>
              <w:rPr>
                <w:rFonts w:ascii="HG丸ｺﾞｼｯｸM-PRO" w:eastAsia="HG丸ｺﾞｼｯｸM-PRO" w:hAnsi="HG丸ｺﾞｼｯｸM-PRO"/>
                <w:sz w:val="20"/>
                <w:szCs w:val="20"/>
              </w:rPr>
            </w:pPr>
          </w:p>
        </w:tc>
        <w:tc>
          <w:tcPr>
            <w:tcW w:w="1304" w:type="dxa"/>
          </w:tcPr>
          <w:p w:rsidR="00F045FD" w:rsidRPr="00296464" w:rsidRDefault="00F045FD">
            <w:pPr>
              <w:rPr>
                <w:rFonts w:ascii="HG丸ｺﾞｼｯｸM-PRO" w:eastAsia="HG丸ｺﾞｼｯｸM-PRO" w:hAnsi="HG丸ｺﾞｼｯｸM-PRO"/>
                <w:sz w:val="20"/>
                <w:szCs w:val="20"/>
              </w:rPr>
            </w:pPr>
          </w:p>
        </w:tc>
      </w:tr>
      <w:tr w:rsidR="00F045FD" w:rsidRPr="00296464" w:rsidTr="00E14D09">
        <w:trPr>
          <w:cantSplit/>
          <w:trHeight w:val="1701"/>
        </w:trPr>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textDirection w:val="tbRlV"/>
            <w:vAlign w:val="center"/>
          </w:tcPr>
          <w:p w:rsidR="00F045FD" w:rsidRPr="00296464" w:rsidRDefault="00F839CD" w:rsidP="00F839C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屋上設備等</w:t>
            </w:r>
          </w:p>
        </w:tc>
        <w:tc>
          <w:tcPr>
            <w:tcW w:w="4082" w:type="dxa"/>
          </w:tcPr>
          <w:p w:rsidR="00F045FD" w:rsidRPr="00296464" w:rsidRDefault="00F045FD" w:rsidP="001F374D">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建築物については、壁</w:t>
            </w:r>
            <w:r>
              <w:rPr>
                <w:rFonts w:ascii="HG丸ｺﾞｼｯｸM-PRO" w:eastAsia="HG丸ｺﾞｼｯｸM-PRO" w:hAnsi="HG丸ｺﾞｼｯｸM-PRO" w:cs="Times New Roman" w:hint="eastAsia"/>
                <w:color w:val="000000" w:themeColor="text1"/>
                <w:szCs w:val="21"/>
              </w:rPr>
              <w:t>面をたちあげる、ルーバーで覆う等、直接見えにくいように設置する。</w:t>
            </w:r>
          </w:p>
        </w:tc>
        <w:tc>
          <w:tcPr>
            <w:tcW w:w="3402" w:type="dxa"/>
          </w:tcPr>
          <w:p w:rsidR="00F045FD" w:rsidRPr="00296464" w:rsidRDefault="00F045FD">
            <w:pPr>
              <w:rPr>
                <w:rFonts w:ascii="HG丸ｺﾞｼｯｸM-PRO" w:eastAsia="HG丸ｺﾞｼｯｸM-PRO" w:hAnsi="HG丸ｺﾞｼｯｸM-PRO"/>
                <w:sz w:val="20"/>
                <w:szCs w:val="20"/>
              </w:rPr>
            </w:pPr>
          </w:p>
        </w:tc>
        <w:tc>
          <w:tcPr>
            <w:tcW w:w="1304" w:type="dxa"/>
          </w:tcPr>
          <w:p w:rsidR="00F045FD" w:rsidRPr="00296464" w:rsidRDefault="00F045FD">
            <w:pPr>
              <w:rPr>
                <w:rFonts w:ascii="HG丸ｺﾞｼｯｸM-PRO" w:eastAsia="HG丸ｺﾞｼｯｸM-PRO" w:hAnsi="HG丸ｺﾞｼｯｸM-PRO"/>
                <w:sz w:val="20"/>
                <w:szCs w:val="20"/>
              </w:rPr>
            </w:pPr>
          </w:p>
        </w:tc>
      </w:tr>
      <w:tr w:rsidR="00F045FD" w:rsidRPr="00296464" w:rsidTr="00E14D09">
        <w:trPr>
          <w:trHeight w:val="1701"/>
        </w:trPr>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vMerge/>
            <w:textDirection w:val="tbRlV"/>
          </w:tcPr>
          <w:p w:rsidR="00F045FD" w:rsidRPr="00296464" w:rsidRDefault="00F045FD" w:rsidP="0096263F">
            <w:pPr>
              <w:spacing w:line="240" w:lineRule="exact"/>
              <w:ind w:left="113" w:right="113"/>
              <w:rPr>
                <w:rFonts w:ascii="HG丸ｺﾞｼｯｸM-PRO" w:eastAsia="HG丸ｺﾞｼｯｸM-PRO" w:hAnsi="HG丸ｺﾞｼｯｸM-PRO"/>
                <w:sz w:val="20"/>
                <w:szCs w:val="20"/>
              </w:rPr>
            </w:pPr>
          </w:p>
        </w:tc>
        <w:tc>
          <w:tcPr>
            <w:tcW w:w="454" w:type="dxa"/>
            <w:textDirection w:val="tbRlV"/>
            <w:vAlign w:val="center"/>
          </w:tcPr>
          <w:p w:rsidR="00F045FD" w:rsidRPr="00296464" w:rsidRDefault="00F839CD" w:rsidP="00F839CD">
            <w:pPr>
              <w:spacing w:line="240" w:lineRule="exac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ベランダ等</w:t>
            </w:r>
          </w:p>
        </w:tc>
        <w:tc>
          <w:tcPr>
            <w:tcW w:w="4082" w:type="dxa"/>
          </w:tcPr>
          <w:p w:rsidR="00F045FD" w:rsidRPr="00296464" w:rsidRDefault="00F045FD" w:rsidP="001F374D">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共同住宅においては、道路から洗濯物が直接見えにくいものとする。</w:t>
            </w:r>
          </w:p>
        </w:tc>
        <w:tc>
          <w:tcPr>
            <w:tcW w:w="3402" w:type="dxa"/>
          </w:tcPr>
          <w:p w:rsidR="00F045FD" w:rsidRPr="00296464" w:rsidRDefault="00F045FD">
            <w:pPr>
              <w:rPr>
                <w:rFonts w:ascii="HG丸ｺﾞｼｯｸM-PRO" w:eastAsia="HG丸ｺﾞｼｯｸM-PRO" w:hAnsi="HG丸ｺﾞｼｯｸM-PRO"/>
                <w:sz w:val="20"/>
                <w:szCs w:val="20"/>
              </w:rPr>
            </w:pPr>
          </w:p>
        </w:tc>
        <w:tc>
          <w:tcPr>
            <w:tcW w:w="1304" w:type="dxa"/>
          </w:tcPr>
          <w:p w:rsidR="00F045FD" w:rsidRPr="00296464" w:rsidRDefault="00F045FD">
            <w:pPr>
              <w:rPr>
                <w:rFonts w:ascii="HG丸ｺﾞｼｯｸM-PRO" w:eastAsia="HG丸ｺﾞｼｯｸM-PRO" w:hAnsi="HG丸ｺﾞｼｯｸM-PRO"/>
                <w:sz w:val="20"/>
                <w:szCs w:val="20"/>
              </w:rPr>
            </w:pPr>
          </w:p>
        </w:tc>
      </w:tr>
      <w:tr w:rsidR="00F045FD" w:rsidRPr="00296464" w:rsidTr="00E14D09">
        <w:trPr>
          <w:cantSplit/>
          <w:trHeight w:val="1644"/>
        </w:trPr>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vMerge/>
          </w:tcPr>
          <w:p w:rsidR="00F045FD" w:rsidRPr="00296464" w:rsidRDefault="00F045FD">
            <w:pPr>
              <w:rPr>
                <w:rFonts w:ascii="HG丸ｺﾞｼｯｸM-PRO" w:eastAsia="HG丸ｺﾞｼｯｸM-PRO" w:hAnsi="HG丸ｺﾞｼｯｸM-PRO"/>
                <w:sz w:val="20"/>
                <w:szCs w:val="20"/>
              </w:rPr>
            </w:pPr>
          </w:p>
        </w:tc>
        <w:tc>
          <w:tcPr>
            <w:tcW w:w="454" w:type="dxa"/>
            <w:textDirection w:val="tbRlV"/>
            <w:vAlign w:val="center"/>
          </w:tcPr>
          <w:p w:rsidR="00F045FD" w:rsidRPr="00296464" w:rsidRDefault="00F839CD" w:rsidP="00F839C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１階部分等の形態</w:t>
            </w:r>
          </w:p>
        </w:tc>
        <w:tc>
          <w:tcPr>
            <w:tcW w:w="4082" w:type="dxa"/>
          </w:tcPr>
          <w:p w:rsidR="00F045FD" w:rsidRPr="00FC0FE2" w:rsidRDefault="00F045FD" w:rsidP="00A06F3E">
            <w:pPr>
              <w:adjustRightInd w:val="0"/>
              <w:spacing w:line="260" w:lineRule="exact"/>
              <w:ind w:leftChars="15" w:left="231" w:hangingChars="100" w:hanging="200"/>
              <w:rPr>
                <w:rFonts w:ascii="HG丸ｺﾞｼｯｸM-PRO" w:eastAsia="HG丸ｺﾞｼｯｸM-PRO" w:hAnsi="HG丸ｺﾞｼｯｸM-PRO" w:cs="Times New Roman"/>
                <w:color w:val="000000" w:themeColor="text1"/>
                <w:szCs w:val="21"/>
              </w:rPr>
            </w:pPr>
            <w:r>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建築物については、商業ビルにおいて、街のにぎわいに配慮する。そのため、</w:t>
            </w:r>
          </w:p>
          <w:p w:rsidR="00F045FD" w:rsidRPr="00FC0FE2" w:rsidRDefault="00F045FD" w:rsidP="00A06F3E">
            <w:pPr>
              <w:adjustRightInd w:val="0"/>
              <w:spacing w:line="260" w:lineRule="exact"/>
              <w:ind w:leftChars="15" w:left="241" w:hangingChars="100" w:hanging="210"/>
              <w:rPr>
                <w:rFonts w:ascii="HG丸ｺﾞｼｯｸM-PRO" w:eastAsia="HG丸ｺﾞｼｯｸM-PRO" w:hAnsi="HG丸ｺﾞｼｯｸM-PRO" w:cs="Times New Roman"/>
                <w:color w:val="000000" w:themeColor="text1"/>
                <w:szCs w:val="21"/>
              </w:rPr>
            </w:pPr>
            <w:r w:rsidRPr="00FC0FE2">
              <w:rPr>
                <w:rFonts w:ascii="HG丸ｺﾞｼｯｸM-PRO" w:eastAsia="HG丸ｺﾞｼｯｸM-PRO" w:hAnsi="HG丸ｺﾞｼｯｸM-PRO" w:cs="Times New Roman" w:hint="eastAsia"/>
                <w:color w:val="000000" w:themeColor="text1"/>
                <w:szCs w:val="21"/>
              </w:rPr>
              <w:t>（イ）ショーウインドー、ギャラリー等を設置するよう努める。</w:t>
            </w:r>
          </w:p>
          <w:p w:rsidR="00F045FD" w:rsidRPr="00296464" w:rsidRDefault="00F045FD" w:rsidP="00A06F3E">
            <w:pPr>
              <w:adjustRightInd w:val="0"/>
              <w:spacing w:line="260" w:lineRule="exact"/>
              <w:ind w:left="210" w:hangingChars="100" w:hanging="210"/>
              <w:rPr>
                <w:rFonts w:ascii="HG丸ｺﾞｼｯｸM-PRO" w:eastAsia="HG丸ｺﾞｼｯｸM-PRO" w:hAnsi="HG丸ｺﾞｼｯｸM-PRO"/>
                <w:sz w:val="20"/>
                <w:szCs w:val="20"/>
              </w:rPr>
            </w:pPr>
            <w:r w:rsidRPr="00FC0FE2">
              <w:rPr>
                <w:rFonts w:ascii="HG丸ｺﾞｼｯｸM-PRO" w:eastAsia="HG丸ｺﾞｼｯｸM-PRO" w:hAnsi="HG丸ｺﾞｼｯｸM-PRO" w:cs="Times New Roman" w:hint="eastAsia"/>
                <w:color w:val="000000" w:themeColor="text1"/>
                <w:szCs w:val="21"/>
              </w:rPr>
              <w:t>（ロ）シャッターは遮断感の少ないパイプシャッター等とする。ただし、地区単位でシンプルに美装化されたシャッターはこの限りでない。</w:t>
            </w:r>
          </w:p>
        </w:tc>
        <w:tc>
          <w:tcPr>
            <w:tcW w:w="3402" w:type="dxa"/>
          </w:tcPr>
          <w:p w:rsidR="00F045FD" w:rsidRPr="00296464" w:rsidRDefault="00F045FD">
            <w:pPr>
              <w:rPr>
                <w:rFonts w:ascii="HG丸ｺﾞｼｯｸM-PRO" w:eastAsia="HG丸ｺﾞｼｯｸM-PRO" w:hAnsi="HG丸ｺﾞｼｯｸM-PRO"/>
                <w:sz w:val="20"/>
                <w:szCs w:val="20"/>
              </w:rPr>
            </w:pPr>
          </w:p>
        </w:tc>
        <w:tc>
          <w:tcPr>
            <w:tcW w:w="1304" w:type="dxa"/>
          </w:tcPr>
          <w:p w:rsidR="00F045FD" w:rsidRPr="00296464" w:rsidRDefault="00F045FD">
            <w:pPr>
              <w:rPr>
                <w:rFonts w:ascii="HG丸ｺﾞｼｯｸM-PRO" w:eastAsia="HG丸ｺﾞｼｯｸM-PRO" w:hAnsi="HG丸ｺﾞｼｯｸM-PRO"/>
                <w:sz w:val="20"/>
                <w:szCs w:val="20"/>
              </w:rPr>
            </w:pPr>
          </w:p>
        </w:tc>
      </w:tr>
    </w:tbl>
    <w:p w:rsidR="0096263F" w:rsidRDefault="0096263F"/>
    <w:tbl>
      <w:tblPr>
        <w:tblStyle w:val="a3"/>
        <w:tblW w:w="0" w:type="auto"/>
        <w:tblLayout w:type="fixed"/>
        <w:tblLook w:val="04A0" w:firstRow="1" w:lastRow="0" w:firstColumn="1" w:lastColumn="0" w:noHBand="0" w:noVBand="1"/>
      </w:tblPr>
      <w:tblGrid>
        <w:gridCol w:w="454"/>
        <w:gridCol w:w="457"/>
        <w:gridCol w:w="454"/>
        <w:gridCol w:w="4082"/>
        <w:gridCol w:w="3402"/>
        <w:gridCol w:w="1304"/>
      </w:tblGrid>
      <w:tr w:rsidR="00EC7C45" w:rsidRPr="00296464" w:rsidTr="00E14D09">
        <w:trPr>
          <w:cantSplit/>
          <w:trHeight w:val="850"/>
        </w:trPr>
        <w:tc>
          <w:tcPr>
            <w:tcW w:w="1365" w:type="dxa"/>
            <w:gridSpan w:val="3"/>
            <w:textDirection w:val="tbRlV"/>
            <w:vAlign w:val="center"/>
          </w:tcPr>
          <w:p w:rsidR="00EC7C45" w:rsidRPr="00296464" w:rsidRDefault="00EC7C45" w:rsidP="000E279A">
            <w:pPr>
              <w:ind w:left="113" w:right="113"/>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項目</w:t>
            </w:r>
          </w:p>
        </w:tc>
        <w:tc>
          <w:tcPr>
            <w:tcW w:w="4082" w:type="dxa"/>
            <w:vAlign w:val="center"/>
          </w:tcPr>
          <w:p w:rsidR="00EC7C45" w:rsidRPr="00296464" w:rsidRDefault="00EC7C45"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景観形成基準</w:t>
            </w:r>
          </w:p>
        </w:tc>
        <w:tc>
          <w:tcPr>
            <w:tcW w:w="3402" w:type="dxa"/>
            <w:vAlign w:val="center"/>
          </w:tcPr>
          <w:p w:rsidR="00EC7C45" w:rsidRPr="00296464" w:rsidRDefault="00EC7C45"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申請内容</w:t>
            </w:r>
          </w:p>
        </w:tc>
        <w:tc>
          <w:tcPr>
            <w:tcW w:w="1304" w:type="dxa"/>
            <w:vAlign w:val="center"/>
          </w:tcPr>
          <w:p w:rsidR="00EC7C45" w:rsidRPr="00296464" w:rsidRDefault="00EC7C45"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指導、助言等の内容</w:t>
            </w:r>
          </w:p>
        </w:tc>
      </w:tr>
      <w:tr w:rsidR="00E14D09" w:rsidRPr="00296464" w:rsidTr="00E14D09">
        <w:trPr>
          <w:cantSplit/>
          <w:trHeight w:val="1701"/>
        </w:trPr>
        <w:tc>
          <w:tcPr>
            <w:tcW w:w="454" w:type="dxa"/>
            <w:vMerge w:val="restart"/>
            <w:textDirection w:val="tbRlV"/>
            <w:vAlign w:val="center"/>
          </w:tcPr>
          <w:p w:rsidR="00E14D09" w:rsidRPr="00296464" w:rsidRDefault="00E14D09" w:rsidP="000E279A">
            <w:pPr>
              <w:ind w:left="113" w:right="113"/>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建　築　物　等</w:t>
            </w:r>
          </w:p>
        </w:tc>
        <w:tc>
          <w:tcPr>
            <w:tcW w:w="457" w:type="dxa"/>
            <w:vMerge w:val="restart"/>
            <w:textDirection w:val="tbRlV"/>
            <w:vAlign w:val="center"/>
          </w:tcPr>
          <w:p w:rsidR="00E14D09" w:rsidRDefault="00E14D09" w:rsidP="000E279A">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意　匠</w:t>
            </w:r>
          </w:p>
        </w:tc>
        <w:tc>
          <w:tcPr>
            <w:tcW w:w="454" w:type="dxa"/>
            <w:textDirection w:val="tbRlV"/>
            <w:vAlign w:val="center"/>
          </w:tcPr>
          <w:p w:rsidR="00E14D09" w:rsidRPr="00296464" w:rsidRDefault="00E14D09" w:rsidP="00EC7C45">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外壁等</w:t>
            </w:r>
          </w:p>
        </w:tc>
        <w:tc>
          <w:tcPr>
            <w:tcW w:w="4082" w:type="dxa"/>
          </w:tcPr>
          <w:p w:rsidR="00E14D09" w:rsidRPr="00296464" w:rsidRDefault="00E14D09" w:rsidP="00EC7C45">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退色、損傷しにくく、汚れに耐える外観材料とする。</w:t>
            </w:r>
          </w:p>
        </w:tc>
        <w:tc>
          <w:tcPr>
            <w:tcW w:w="3402" w:type="dxa"/>
          </w:tcPr>
          <w:p w:rsidR="00E14D09" w:rsidRPr="00296464" w:rsidRDefault="00E14D09" w:rsidP="000E279A">
            <w:pPr>
              <w:rPr>
                <w:rFonts w:ascii="HG丸ｺﾞｼｯｸM-PRO" w:eastAsia="HG丸ｺﾞｼｯｸM-PRO" w:hAnsi="HG丸ｺﾞｼｯｸM-PRO"/>
                <w:sz w:val="20"/>
                <w:szCs w:val="20"/>
              </w:rPr>
            </w:pPr>
          </w:p>
        </w:tc>
        <w:tc>
          <w:tcPr>
            <w:tcW w:w="1304" w:type="dxa"/>
          </w:tcPr>
          <w:p w:rsidR="00E14D09" w:rsidRPr="00296464" w:rsidRDefault="00E14D09" w:rsidP="000E279A">
            <w:pPr>
              <w:rPr>
                <w:rFonts w:ascii="HG丸ｺﾞｼｯｸM-PRO" w:eastAsia="HG丸ｺﾞｼｯｸM-PRO" w:hAnsi="HG丸ｺﾞｼｯｸM-PRO"/>
                <w:sz w:val="20"/>
                <w:szCs w:val="20"/>
              </w:rPr>
            </w:pPr>
          </w:p>
        </w:tc>
      </w:tr>
      <w:tr w:rsidR="00E14D09" w:rsidRPr="00296464" w:rsidTr="00E14D09">
        <w:trPr>
          <w:trHeight w:val="1644"/>
        </w:trPr>
        <w:tc>
          <w:tcPr>
            <w:tcW w:w="454" w:type="dxa"/>
            <w:vMerge/>
          </w:tcPr>
          <w:p w:rsidR="00E14D09" w:rsidRPr="00296464" w:rsidRDefault="00E14D09" w:rsidP="000E279A">
            <w:pPr>
              <w:rPr>
                <w:rFonts w:ascii="HG丸ｺﾞｼｯｸM-PRO" w:eastAsia="HG丸ｺﾞｼｯｸM-PRO" w:hAnsi="HG丸ｺﾞｼｯｸM-PRO"/>
                <w:sz w:val="20"/>
                <w:szCs w:val="20"/>
              </w:rPr>
            </w:pPr>
          </w:p>
        </w:tc>
        <w:tc>
          <w:tcPr>
            <w:tcW w:w="457" w:type="dxa"/>
            <w:vMerge/>
            <w:textDirection w:val="tbRlV"/>
          </w:tcPr>
          <w:p w:rsidR="00E14D09" w:rsidRPr="00296464" w:rsidRDefault="00E14D09" w:rsidP="000E279A">
            <w:pPr>
              <w:ind w:left="113" w:right="113"/>
              <w:jc w:val="center"/>
              <w:rPr>
                <w:rFonts w:ascii="HG丸ｺﾞｼｯｸM-PRO" w:eastAsia="HG丸ｺﾞｼｯｸM-PRO" w:hAnsi="HG丸ｺﾞｼｯｸM-PRO"/>
                <w:sz w:val="20"/>
                <w:szCs w:val="20"/>
              </w:rPr>
            </w:pPr>
          </w:p>
        </w:tc>
        <w:tc>
          <w:tcPr>
            <w:tcW w:w="454" w:type="dxa"/>
            <w:textDirection w:val="tbRlV"/>
            <w:vAlign w:val="center"/>
          </w:tcPr>
          <w:p w:rsidR="00E14D09" w:rsidRPr="00296464" w:rsidRDefault="00E14D09" w:rsidP="000E279A">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色　彩</w:t>
            </w:r>
          </w:p>
        </w:tc>
        <w:tc>
          <w:tcPr>
            <w:tcW w:w="4082" w:type="dxa"/>
          </w:tcPr>
          <w:p w:rsidR="00E14D09" w:rsidRPr="00FC0FE2" w:rsidRDefault="00E14D09" w:rsidP="00153690">
            <w:pPr>
              <w:spacing w:line="260" w:lineRule="exact"/>
              <w:ind w:leftChars="16" w:left="234" w:hangingChars="100" w:hanging="200"/>
              <w:rPr>
                <w:rFonts w:ascii="HG丸ｺﾞｼｯｸM-PRO" w:eastAsia="HG丸ｺﾞｼｯｸM-PRO" w:hAnsi="HG丸ｺﾞｼｯｸM-PRO" w:cs="Times New Roman"/>
                <w:color w:val="000000" w:themeColor="text1"/>
                <w:szCs w:val="21"/>
              </w:rPr>
            </w:pPr>
            <w:r w:rsidRPr="00296464">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建築物、工作物とも外壁等の基調となる色彩は、自然景観色の変化が美しく見える彩度範囲の中で、次のものとする。</w:t>
            </w:r>
          </w:p>
          <w:p w:rsidR="00E14D09" w:rsidRPr="00FC0FE2" w:rsidRDefault="00E14D09" w:rsidP="00EC7C45">
            <w:pPr>
              <w:spacing w:line="260" w:lineRule="exact"/>
              <w:ind w:leftChars="15" w:left="661" w:hangingChars="300" w:hanging="630"/>
              <w:rPr>
                <w:rFonts w:ascii="HG丸ｺﾞｼｯｸM-PRO" w:eastAsia="HG丸ｺﾞｼｯｸM-PRO" w:hAnsi="HG丸ｺﾞｼｯｸM-PRO" w:cs="Times New Roman"/>
                <w:color w:val="000000" w:themeColor="text1"/>
                <w:szCs w:val="21"/>
              </w:rPr>
            </w:pPr>
            <w:r w:rsidRPr="00FC0FE2">
              <w:rPr>
                <w:rFonts w:ascii="HG丸ｺﾞｼｯｸM-PRO" w:eastAsia="HG丸ｺﾞｼｯｸM-PRO" w:hAnsi="HG丸ｺﾞｼｯｸM-PRO" w:cs="Times New Roman" w:hint="eastAsia"/>
                <w:color w:val="000000" w:themeColor="text1"/>
                <w:szCs w:val="21"/>
              </w:rPr>
              <w:t>（イ）色相が赤系（５Ｒ）から橙系（10ＹＲ）までは、明度６から８かつ彩度３以下とする。</w:t>
            </w:r>
          </w:p>
          <w:p w:rsidR="00E14D09" w:rsidRPr="00FC0FE2" w:rsidRDefault="00E14D09" w:rsidP="00EC7C45">
            <w:pPr>
              <w:spacing w:line="260" w:lineRule="exact"/>
              <w:ind w:leftChars="15" w:left="661" w:hangingChars="300" w:hanging="630"/>
              <w:rPr>
                <w:rFonts w:ascii="HG丸ｺﾞｼｯｸM-PRO" w:eastAsia="HG丸ｺﾞｼｯｸM-PRO" w:hAnsi="HG丸ｺﾞｼｯｸM-PRO" w:cs="Times New Roman"/>
                <w:color w:val="000000" w:themeColor="text1"/>
                <w:szCs w:val="21"/>
              </w:rPr>
            </w:pPr>
            <w:r w:rsidRPr="00FC0FE2">
              <w:rPr>
                <w:rFonts w:ascii="HG丸ｺﾞｼｯｸM-PRO" w:eastAsia="HG丸ｺﾞｼｯｸM-PRO" w:hAnsi="HG丸ｺﾞｼｯｸM-PRO" w:cs="Times New Roman" w:hint="eastAsia"/>
                <w:color w:val="000000" w:themeColor="text1"/>
                <w:szCs w:val="21"/>
              </w:rPr>
              <w:t>（ロ）色相が橙系（10ＹＲ）を超えて黄系（10Ｙ）までは、明度６から８かつ彩度２以下とする。</w:t>
            </w:r>
          </w:p>
          <w:p w:rsidR="00E14D09" w:rsidRPr="00FC0FE2" w:rsidRDefault="00E14D09" w:rsidP="00EC7C45">
            <w:pPr>
              <w:spacing w:line="260" w:lineRule="exact"/>
              <w:ind w:leftChars="15" w:left="661" w:hangingChars="300" w:hanging="630"/>
              <w:rPr>
                <w:rFonts w:ascii="HG丸ｺﾞｼｯｸM-PRO" w:eastAsia="HG丸ｺﾞｼｯｸM-PRO" w:hAnsi="HG丸ｺﾞｼｯｸM-PRO" w:cs="Times New Roman"/>
                <w:color w:val="000000" w:themeColor="text1"/>
                <w:szCs w:val="21"/>
              </w:rPr>
            </w:pPr>
            <w:r w:rsidRPr="00FC0FE2">
              <w:rPr>
                <w:rFonts w:ascii="HG丸ｺﾞｼｯｸM-PRO" w:eastAsia="HG丸ｺﾞｼｯｸM-PRO" w:hAnsi="HG丸ｺﾞｼｯｸM-PRO" w:cs="Times New Roman" w:hint="eastAsia"/>
                <w:color w:val="000000" w:themeColor="text1"/>
                <w:szCs w:val="21"/>
              </w:rPr>
              <w:t>（ハ）他の色相は、明度６から９かつ彩度１以下とする。</w:t>
            </w:r>
          </w:p>
          <w:p w:rsidR="00E14D09" w:rsidRPr="00296464" w:rsidRDefault="00E14D09" w:rsidP="00153690">
            <w:pPr>
              <w:spacing w:line="260" w:lineRule="exact"/>
              <w:ind w:leftChars="100" w:left="210"/>
              <w:rPr>
                <w:rFonts w:ascii="HG丸ｺﾞｼｯｸM-PRO" w:eastAsia="HG丸ｺﾞｼｯｸM-PRO" w:hAnsi="HG丸ｺﾞｼｯｸM-PRO"/>
                <w:sz w:val="20"/>
                <w:szCs w:val="20"/>
              </w:rPr>
            </w:pPr>
            <w:r w:rsidRPr="00FC0FE2">
              <w:rPr>
                <w:rFonts w:ascii="HG丸ｺﾞｼｯｸM-PRO" w:eastAsia="HG丸ｺﾞｼｯｸM-PRO" w:hAnsi="HG丸ｺﾞｼｯｸM-PRO" w:cs="Times New Roman" w:hint="eastAsia"/>
                <w:color w:val="000000" w:themeColor="text1"/>
                <w:szCs w:val="21"/>
              </w:rPr>
              <w:t>ただし、着色されていない自然系素材（木材、石材、レンガ、土壁材等）又はこれらに類する材料（レンガタイル等）を使用し、周辺の景観と調和している場合はこの限りではない。</w:t>
            </w:r>
          </w:p>
        </w:tc>
        <w:tc>
          <w:tcPr>
            <w:tcW w:w="3402" w:type="dxa"/>
          </w:tcPr>
          <w:p w:rsidR="00E14D09" w:rsidRPr="00296464" w:rsidRDefault="00E14D09" w:rsidP="000E279A">
            <w:pPr>
              <w:rPr>
                <w:rFonts w:ascii="HG丸ｺﾞｼｯｸM-PRO" w:eastAsia="HG丸ｺﾞｼｯｸM-PRO" w:hAnsi="HG丸ｺﾞｼｯｸM-PRO"/>
                <w:sz w:val="20"/>
                <w:szCs w:val="20"/>
              </w:rPr>
            </w:pPr>
          </w:p>
        </w:tc>
        <w:tc>
          <w:tcPr>
            <w:tcW w:w="1304" w:type="dxa"/>
          </w:tcPr>
          <w:p w:rsidR="00E14D09" w:rsidRPr="00296464" w:rsidRDefault="00E14D09" w:rsidP="000E279A">
            <w:pPr>
              <w:rPr>
                <w:rFonts w:ascii="HG丸ｺﾞｼｯｸM-PRO" w:eastAsia="HG丸ｺﾞｼｯｸM-PRO" w:hAnsi="HG丸ｺﾞｼｯｸM-PRO"/>
                <w:sz w:val="20"/>
                <w:szCs w:val="20"/>
              </w:rPr>
            </w:pPr>
          </w:p>
        </w:tc>
      </w:tr>
      <w:tr w:rsidR="00E14D09" w:rsidRPr="00296464" w:rsidTr="00E14D09">
        <w:trPr>
          <w:trHeight w:val="1644"/>
        </w:trPr>
        <w:tc>
          <w:tcPr>
            <w:tcW w:w="454" w:type="dxa"/>
            <w:vMerge/>
          </w:tcPr>
          <w:p w:rsidR="00E14D09" w:rsidRPr="00296464" w:rsidRDefault="00E14D09" w:rsidP="000E279A">
            <w:pPr>
              <w:rPr>
                <w:rFonts w:ascii="HG丸ｺﾞｼｯｸM-PRO" w:eastAsia="HG丸ｺﾞｼｯｸM-PRO" w:hAnsi="HG丸ｺﾞｼｯｸM-PRO"/>
                <w:sz w:val="20"/>
                <w:szCs w:val="20"/>
              </w:rPr>
            </w:pPr>
          </w:p>
        </w:tc>
        <w:tc>
          <w:tcPr>
            <w:tcW w:w="457" w:type="dxa"/>
            <w:vMerge/>
            <w:textDirection w:val="tbRlV"/>
            <w:vAlign w:val="center"/>
          </w:tcPr>
          <w:p w:rsidR="00E14D09" w:rsidRPr="00296464" w:rsidRDefault="00E14D09" w:rsidP="000E279A">
            <w:pPr>
              <w:ind w:left="113" w:right="113"/>
              <w:jc w:val="center"/>
              <w:rPr>
                <w:rFonts w:ascii="HG丸ｺﾞｼｯｸM-PRO" w:eastAsia="HG丸ｺﾞｼｯｸM-PRO" w:hAnsi="HG丸ｺﾞｼｯｸM-PRO"/>
                <w:sz w:val="20"/>
                <w:szCs w:val="20"/>
              </w:rPr>
            </w:pPr>
          </w:p>
        </w:tc>
        <w:tc>
          <w:tcPr>
            <w:tcW w:w="454" w:type="dxa"/>
            <w:textDirection w:val="tbRlV"/>
            <w:vAlign w:val="center"/>
          </w:tcPr>
          <w:p w:rsidR="00E14D09" w:rsidRPr="00296464" w:rsidRDefault="00E14D09" w:rsidP="000E279A">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歩行者デッキからの表情</w:t>
            </w:r>
          </w:p>
        </w:tc>
        <w:tc>
          <w:tcPr>
            <w:tcW w:w="4082" w:type="dxa"/>
          </w:tcPr>
          <w:p w:rsidR="00E14D09" w:rsidRPr="00296464" w:rsidRDefault="00E14D09" w:rsidP="00EC7C45">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当該地区では、阪急電鉄・能勢電鉄「川西能勢口駅」とＪＲ「川西池田駅」間が商業ビルを経由して歩行者用デッキでつながれ、歩行者の主要な動線となっている。そこで、建築物等については、ここからの外観（表情）に配慮し、外壁にシンプルで創造性にあふれるアクセントを設けるなど、歩行者に潤いや、やすらぎとともに活気が感じられるようにする。</w:t>
            </w:r>
          </w:p>
        </w:tc>
        <w:tc>
          <w:tcPr>
            <w:tcW w:w="3402" w:type="dxa"/>
          </w:tcPr>
          <w:p w:rsidR="00E14D09" w:rsidRPr="00296464" w:rsidRDefault="00E14D09" w:rsidP="000E279A">
            <w:pPr>
              <w:rPr>
                <w:rFonts w:ascii="HG丸ｺﾞｼｯｸM-PRO" w:eastAsia="HG丸ｺﾞｼｯｸM-PRO" w:hAnsi="HG丸ｺﾞｼｯｸM-PRO"/>
                <w:sz w:val="20"/>
                <w:szCs w:val="20"/>
              </w:rPr>
            </w:pPr>
          </w:p>
        </w:tc>
        <w:tc>
          <w:tcPr>
            <w:tcW w:w="1304" w:type="dxa"/>
          </w:tcPr>
          <w:p w:rsidR="00E14D09" w:rsidRPr="00296464" w:rsidRDefault="00E14D09" w:rsidP="000E279A">
            <w:pPr>
              <w:rPr>
                <w:rFonts w:ascii="HG丸ｺﾞｼｯｸM-PRO" w:eastAsia="HG丸ｺﾞｼｯｸM-PRO" w:hAnsi="HG丸ｺﾞｼｯｸM-PRO"/>
                <w:sz w:val="20"/>
                <w:szCs w:val="20"/>
              </w:rPr>
            </w:pPr>
          </w:p>
        </w:tc>
      </w:tr>
      <w:tr w:rsidR="00EC7C45" w:rsidRPr="00296464" w:rsidTr="00E14D09">
        <w:trPr>
          <w:cantSplit/>
          <w:trHeight w:val="1701"/>
        </w:trPr>
        <w:tc>
          <w:tcPr>
            <w:tcW w:w="454" w:type="dxa"/>
            <w:vMerge/>
          </w:tcPr>
          <w:p w:rsidR="00EC7C45" w:rsidRPr="00296464" w:rsidRDefault="00EC7C45" w:rsidP="000E279A">
            <w:pPr>
              <w:rPr>
                <w:rFonts w:ascii="HG丸ｺﾞｼｯｸM-PRO" w:eastAsia="HG丸ｺﾞｼｯｸM-PRO" w:hAnsi="HG丸ｺﾞｼｯｸM-PRO"/>
                <w:sz w:val="20"/>
                <w:szCs w:val="20"/>
              </w:rPr>
            </w:pPr>
          </w:p>
        </w:tc>
        <w:tc>
          <w:tcPr>
            <w:tcW w:w="911" w:type="dxa"/>
            <w:gridSpan w:val="2"/>
            <w:textDirection w:val="tbRlV"/>
            <w:vAlign w:val="center"/>
          </w:tcPr>
          <w:p w:rsidR="00EC7C45" w:rsidRPr="00F045FD" w:rsidRDefault="00EC7C45" w:rsidP="00EC7C45">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付帯施設</w:t>
            </w:r>
          </w:p>
        </w:tc>
        <w:tc>
          <w:tcPr>
            <w:tcW w:w="4082" w:type="dxa"/>
          </w:tcPr>
          <w:p w:rsidR="00EC7C45" w:rsidRPr="00296464" w:rsidRDefault="00EC7C45" w:rsidP="00EC7C45">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車庫、自転車置場、倉庫、ゴミ置場等は、目立たない位置に設置し、建築物や工作物本体と調和したものとする。</w:t>
            </w:r>
          </w:p>
        </w:tc>
        <w:tc>
          <w:tcPr>
            <w:tcW w:w="3402" w:type="dxa"/>
          </w:tcPr>
          <w:p w:rsidR="00EC7C45" w:rsidRPr="00296464" w:rsidRDefault="00EC7C45" w:rsidP="000E279A">
            <w:pPr>
              <w:rPr>
                <w:rFonts w:ascii="HG丸ｺﾞｼｯｸM-PRO" w:eastAsia="HG丸ｺﾞｼｯｸM-PRO" w:hAnsi="HG丸ｺﾞｼｯｸM-PRO"/>
                <w:sz w:val="20"/>
                <w:szCs w:val="20"/>
              </w:rPr>
            </w:pPr>
          </w:p>
        </w:tc>
        <w:tc>
          <w:tcPr>
            <w:tcW w:w="1304" w:type="dxa"/>
          </w:tcPr>
          <w:p w:rsidR="00EC7C45" w:rsidRPr="00296464" w:rsidRDefault="00EC7C45" w:rsidP="000E279A">
            <w:pPr>
              <w:rPr>
                <w:rFonts w:ascii="HG丸ｺﾞｼｯｸM-PRO" w:eastAsia="HG丸ｺﾞｼｯｸM-PRO" w:hAnsi="HG丸ｺﾞｼｯｸM-PRO"/>
                <w:sz w:val="20"/>
                <w:szCs w:val="20"/>
              </w:rPr>
            </w:pPr>
          </w:p>
        </w:tc>
      </w:tr>
      <w:tr w:rsidR="00EC7C45" w:rsidRPr="00296464" w:rsidTr="00E14D09">
        <w:trPr>
          <w:cantSplit/>
          <w:trHeight w:val="1701"/>
        </w:trPr>
        <w:tc>
          <w:tcPr>
            <w:tcW w:w="454" w:type="dxa"/>
            <w:vMerge/>
          </w:tcPr>
          <w:p w:rsidR="00EC7C45" w:rsidRPr="00296464" w:rsidRDefault="00EC7C45" w:rsidP="000E279A">
            <w:pPr>
              <w:rPr>
                <w:rFonts w:ascii="HG丸ｺﾞｼｯｸM-PRO" w:eastAsia="HG丸ｺﾞｼｯｸM-PRO" w:hAnsi="HG丸ｺﾞｼｯｸM-PRO"/>
                <w:sz w:val="20"/>
                <w:szCs w:val="20"/>
              </w:rPr>
            </w:pPr>
          </w:p>
        </w:tc>
        <w:tc>
          <w:tcPr>
            <w:tcW w:w="911" w:type="dxa"/>
            <w:gridSpan w:val="2"/>
            <w:textDirection w:val="tbRlV"/>
            <w:vAlign w:val="center"/>
          </w:tcPr>
          <w:p w:rsidR="00EC7C45" w:rsidRPr="00296464" w:rsidRDefault="00EC7C45" w:rsidP="00EC7C45">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自動販売機</w:t>
            </w:r>
          </w:p>
        </w:tc>
        <w:tc>
          <w:tcPr>
            <w:tcW w:w="4082" w:type="dxa"/>
          </w:tcPr>
          <w:p w:rsidR="00EC7C45" w:rsidRPr="00296464" w:rsidRDefault="00EC7C45" w:rsidP="00EC7C45">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C0FE2">
              <w:rPr>
                <w:rFonts w:ascii="HG丸ｺﾞｼｯｸM-PRO" w:eastAsia="HG丸ｺﾞｼｯｸM-PRO" w:hAnsi="HG丸ｺﾞｼｯｸM-PRO" w:cs="Times New Roman" w:hint="eastAsia"/>
                <w:color w:val="000000" w:themeColor="text1"/>
                <w:szCs w:val="21"/>
              </w:rPr>
              <w:t>屋外に自動販売機を設置する場合、隣接する建築物との調和に配慮した色彩とする。基調となる色彩は、原則としてマンセル表色系５Ｙ７．５／１．５を推奨する。</w:t>
            </w:r>
          </w:p>
        </w:tc>
        <w:tc>
          <w:tcPr>
            <w:tcW w:w="3402" w:type="dxa"/>
          </w:tcPr>
          <w:p w:rsidR="00EC7C45" w:rsidRPr="00296464" w:rsidRDefault="00EC7C45" w:rsidP="000E279A">
            <w:pPr>
              <w:rPr>
                <w:rFonts w:ascii="HG丸ｺﾞｼｯｸM-PRO" w:eastAsia="HG丸ｺﾞｼｯｸM-PRO" w:hAnsi="HG丸ｺﾞｼｯｸM-PRO"/>
                <w:sz w:val="20"/>
                <w:szCs w:val="20"/>
              </w:rPr>
            </w:pPr>
          </w:p>
        </w:tc>
        <w:tc>
          <w:tcPr>
            <w:tcW w:w="1304" w:type="dxa"/>
          </w:tcPr>
          <w:p w:rsidR="00EC7C45" w:rsidRPr="00296464" w:rsidRDefault="00EC7C45" w:rsidP="000E279A">
            <w:pPr>
              <w:rPr>
                <w:rFonts w:ascii="HG丸ｺﾞｼｯｸM-PRO" w:eastAsia="HG丸ｺﾞｼｯｸM-PRO" w:hAnsi="HG丸ｺﾞｼｯｸM-PRO"/>
                <w:sz w:val="20"/>
                <w:szCs w:val="20"/>
              </w:rPr>
            </w:pPr>
          </w:p>
        </w:tc>
      </w:tr>
    </w:tbl>
    <w:p w:rsidR="007D75F1" w:rsidRDefault="007D75F1"/>
    <w:p w:rsidR="00EC7C45" w:rsidRDefault="00EC7C45"/>
    <w:p w:rsidR="00E14D09" w:rsidRDefault="00E14D09"/>
    <w:p w:rsidR="00E14D09" w:rsidRDefault="00E14D09"/>
    <w:p w:rsidR="00E14D09" w:rsidRDefault="00E14D09"/>
    <w:tbl>
      <w:tblPr>
        <w:tblStyle w:val="a3"/>
        <w:tblW w:w="0" w:type="auto"/>
        <w:tblLook w:val="04A0" w:firstRow="1" w:lastRow="0" w:firstColumn="1" w:lastColumn="0" w:noHBand="0" w:noVBand="1"/>
      </w:tblPr>
      <w:tblGrid>
        <w:gridCol w:w="680"/>
        <w:gridCol w:w="702"/>
        <w:gridCol w:w="4077"/>
        <w:gridCol w:w="3402"/>
        <w:gridCol w:w="1309"/>
      </w:tblGrid>
      <w:tr w:rsidR="008F11EB" w:rsidRPr="00296464" w:rsidTr="000E279A">
        <w:trPr>
          <w:cantSplit/>
          <w:trHeight w:val="850"/>
        </w:trPr>
        <w:tc>
          <w:tcPr>
            <w:tcW w:w="1382" w:type="dxa"/>
            <w:gridSpan w:val="2"/>
            <w:textDirection w:val="tbRlV"/>
            <w:vAlign w:val="center"/>
          </w:tcPr>
          <w:p w:rsidR="008F11EB" w:rsidRPr="00296464" w:rsidRDefault="008F11EB" w:rsidP="000E279A">
            <w:pPr>
              <w:ind w:left="113" w:right="113"/>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項目</w:t>
            </w:r>
          </w:p>
        </w:tc>
        <w:tc>
          <w:tcPr>
            <w:tcW w:w="4077" w:type="dxa"/>
            <w:vAlign w:val="center"/>
          </w:tcPr>
          <w:p w:rsidR="008F11EB" w:rsidRPr="00296464" w:rsidRDefault="008F11EB"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景観形成基準</w:t>
            </w:r>
          </w:p>
        </w:tc>
        <w:tc>
          <w:tcPr>
            <w:tcW w:w="3402" w:type="dxa"/>
            <w:vAlign w:val="center"/>
          </w:tcPr>
          <w:p w:rsidR="008F11EB" w:rsidRPr="00296464" w:rsidRDefault="008F11EB"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申請内容</w:t>
            </w:r>
          </w:p>
        </w:tc>
        <w:tc>
          <w:tcPr>
            <w:tcW w:w="1309" w:type="dxa"/>
            <w:vAlign w:val="center"/>
          </w:tcPr>
          <w:p w:rsidR="008F11EB" w:rsidRPr="00296464" w:rsidRDefault="008F11EB"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指導、助言等の内容</w:t>
            </w:r>
          </w:p>
        </w:tc>
      </w:tr>
      <w:tr w:rsidR="00394498" w:rsidRPr="00296464" w:rsidTr="000E279A">
        <w:trPr>
          <w:cantSplit/>
          <w:trHeight w:val="1644"/>
        </w:trPr>
        <w:tc>
          <w:tcPr>
            <w:tcW w:w="680" w:type="dxa"/>
            <w:vMerge w:val="restart"/>
            <w:textDirection w:val="tbRlV"/>
            <w:vAlign w:val="center"/>
          </w:tcPr>
          <w:p w:rsidR="00394498" w:rsidRPr="00296464" w:rsidRDefault="00394498" w:rsidP="000E279A">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屋　外　広　告　物</w:t>
            </w:r>
          </w:p>
        </w:tc>
        <w:tc>
          <w:tcPr>
            <w:tcW w:w="702" w:type="dxa"/>
            <w:vMerge w:val="restart"/>
            <w:textDirection w:val="tbRlV"/>
            <w:vAlign w:val="center"/>
          </w:tcPr>
          <w:p w:rsidR="00394498" w:rsidRPr="00296464" w:rsidRDefault="00394498" w:rsidP="000E279A">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位　置</w:t>
            </w:r>
          </w:p>
        </w:tc>
        <w:tc>
          <w:tcPr>
            <w:tcW w:w="4077" w:type="dxa"/>
          </w:tcPr>
          <w:p w:rsidR="00394498" w:rsidRPr="00296464" w:rsidRDefault="00394498" w:rsidP="008F11EB">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街路景観を混乱させない位置とする。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0E279A">
        <w:trPr>
          <w:trHeight w:val="1644"/>
        </w:trPr>
        <w:tc>
          <w:tcPr>
            <w:tcW w:w="680" w:type="dxa"/>
            <w:vMerge/>
          </w:tcPr>
          <w:p w:rsidR="00394498" w:rsidRPr="00296464" w:rsidRDefault="00394498" w:rsidP="000E279A">
            <w:pPr>
              <w:rPr>
                <w:rFonts w:ascii="HG丸ｺﾞｼｯｸM-PRO" w:eastAsia="HG丸ｺﾞｼｯｸM-PRO" w:hAnsi="HG丸ｺﾞｼｯｸM-PRO"/>
                <w:sz w:val="20"/>
                <w:szCs w:val="20"/>
              </w:rPr>
            </w:pPr>
          </w:p>
        </w:tc>
        <w:tc>
          <w:tcPr>
            <w:tcW w:w="702" w:type="dxa"/>
            <w:vMerge/>
            <w:textDirection w:val="tbRlV"/>
            <w:vAlign w:val="center"/>
          </w:tcPr>
          <w:p w:rsidR="00394498" w:rsidRPr="00296464" w:rsidRDefault="00394498" w:rsidP="000E279A">
            <w:pPr>
              <w:ind w:left="113" w:right="113"/>
              <w:jc w:val="center"/>
              <w:rPr>
                <w:rFonts w:ascii="HG丸ｺﾞｼｯｸM-PRO" w:eastAsia="HG丸ｺﾞｼｯｸM-PRO" w:hAnsi="HG丸ｺﾞｼｯｸM-PRO"/>
                <w:sz w:val="20"/>
                <w:szCs w:val="20"/>
              </w:rPr>
            </w:pPr>
          </w:p>
        </w:tc>
        <w:tc>
          <w:tcPr>
            <w:tcW w:w="4077" w:type="dxa"/>
          </w:tcPr>
          <w:p w:rsidR="00394498" w:rsidRPr="00296464" w:rsidRDefault="00394498" w:rsidP="008F11EB">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周囲の屋外広告物の位置との調和を図る。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8F11EB">
        <w:trPr>
          <w:cantSplit/>
          <w:trHeight w:val="1644"/>
        </w:trPr>
        <w:tc>
          <w:tcPr>
            <w:tcW w:w="680" w:type="dxa"/>
            <w:vMerge/>
          </w:tcPr>
          <w:p w:rsidR="00394498" w:rsidRPr="00296464" w:rsidRDefault="00394498" w:rsidP="000E279A">
            <w:pPr>
              <w:rPr>
                <w:rFonts w:ascii="HG丸ｺﾞｼｯｸM-PRO" w:eastAsia="HG丸ｺﾞｼｯｸM-PRO" w:hAnsi="HG丸ｺﾞｼｯｸM-PRO"/>
                <w:sz w:val="20"/>
                <w:szCs w:val="20"/>
              </w:rPr>
            </w:pPr>
          </w:p>
        </w:tc>
        <w:tc>
          <w:tcPr>
            <w:tcW w:w="702" w:type="dxa"/>
            <w:textDirection w:val="tbRlV"/>
            <w:vAlign w:val="center"/>
          </w:tcPr>
          <w:p w:rsidR="00394498" w:rsidRPr="00296464" w:rsidRDefault="00394498" w:rsidP="008F11EB">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規　模</w:t>
            </w:r>
          </w:p>
        </w:tc>
        <w:tc>
          <w:tcPr>
            <w:tcW w:w="4077" w:type="dxa"/>
          </w:tcPr>
          <w:p w:rsidR="00394498" w:rsidRPr="00296464" w:rsidRDefault="00394498" w:rsidP="000E279A">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景観形成上の阻害要素とならないよう、周辺の景観との調和に配慮した規模とする。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394498">
        <w:trPr>
          <w:trHeight w:val="1644"/>
        </w:trPr>
        <w:tc>
          <w:tcPr>
            <w:tcW w:w="680" w:type="dxa"/>
            <w:vMerge/>
          </w:tcPr>
          <w:p w:rsidR="00394498" w:rsidRPr="00296464" w:rsidRDefault="00394498" w:rsidP="000E279A">
            <w:pPr>
              <w:rPr>
                <w:rFonts w:ascii="HG丸ｺﾞｼｯｸM-PRO" w:eastAsia="HG丸ｺﾞｼｯｸM-PRO" w:hAnsi="HG丸ｺﾞｼｯｸM-PRO"/>
                <w:sz w:val="20"/>
                <w:szCs w:val="20"/>
              </w:rPr>
            </w:pPr>
          </w:p>
        </w:tc>
        <w:tc>
          <w:tcPr>
            <w:tcW w:w="702" w:type="dxa"/>
            <w:vMerge w:val="restart"/>
            <w:textDirection w:val="tbRlV"/>
            <w:vAlign w:val="center"/>
          </w:tcPr>
          <w:p w:rsidR="00394498" w:rsidRPr="00296464" w:rsidRDefault="00394498" w:rsidP="00394498">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意　匠</w:t>
            </w:r>
          </w:p>
        </w:tc>
        <w:tc>
          <w:tcPr>
            <w:tcW w:w="4077" w:type="dxa"/>
          </w:tcPr>
          <w:p w:rsidR="00394498" w:rsidRPr="00296464" w:rsidRDefault="00394498" w:rsidP="00153690">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周囲の景観特性に十分配慮し街並みの統一感を乱さない質の高い意匠とする。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0E279A">
        <w:trPr>
          <w:trHeight w:val="1587"/>
        </w:trPr>
        <w:tc>
          <w:tcPr>
            <w:tcW w:w="680" w:type="dxa"/>
            <w:vMerge/>
          </w:tcPr>
          <w:p w:rsidR="00394498" w:rsidRPr="00296464" w:rsidRDefault="00394498" w:rsidP="000E279A">
            <w:pPr>
              <w:rPr>
                <w:rFonts w:ascii="HG丸ｺﾞｼｯｸM-PRO" w:eastAsia="HG丸ｺﾞｼｯｸM-PRO" w:hAnsi="HG丸ｺﾞｼｯｸM-PRO"/>
                <w:sz w:val="20"/>
                <w:szCs w:val="20"/>
              </w:rPr>
            </w:pPr>
          </w:p>
        </w:tc>
        <w:tc>
          <w:tcPr>
            <w:tcW w:w="702" w:type="dxa"/>
            <w:vMerge/>
          </w:tcPr>
          <w:p w:rsidR="00394498" w:rsidRPr="00296464" w:rsidRDefault="00394498" w:rsidP="000E279A">
            <w:pPr>
              <w:rPr>
                <w:rFonts w:ascii="HG丸ｺﾞｼｯｸM-PRO" w:eastAsia="HG丸ｺﾞｼｯｸM-PRO" w:hAnsi="HG丸ｺﾞｼｯｸM-PRO"/>
                <w:sz w:val="20"/>
                <w:szCs w:val="20"/>
              </w:rPr>
            </w:pPr>
          </w:p>
        </w:tc>
        <w:tc>
          <w:tcPr>
            <w:tcW w:w="4077" w:type="dxa"/>
          </w:tcPr>
          <w:p w:rsidR="00394498" w:rsidRPr="00296464" w:rsidRDefault="00394498" w:rsidP="000E279A">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退色、損傷しにくく、汚れに耐える外観材料とする。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394498">
        <w:trPr>
          <w:trHeight w:val="1644"/>
        </w:trPr>
        <w:tc>
          <w:tcPr>
            <w:tcW w:w="680" w:type="dxa"/>
            <w:vMerge/>
          </w:tcPr>
          <w:p w:rsidR="00394498" w:rsidRPr="00296464" w:rsidRDefault="00394498" w:rsidP="000E279A">
            <w:pPr>
              <w:rPr>
                <w:rFonts w:ascii="HG丸ｺﾞｼｯｸM-PRO" w:eastAsia="HG丸ｺﾞｼｯｸM-PRO" w:hAnsi="HG丸ｺﾞｼｯｸM-PRO"/>
                <w:sz w:val="20"/>
                <w:szCs w:val="20"/>
              </w:rPr>
            </w:pPr>
          </w:p>
        </w:tc>
        <w:tc>
          <w:tcPr>
            <w:tcW w:w="702" w:type="dxa"/>
            <w:textDirection w:val="tbRlV"/>
            <w:vAlign w:val="center"/>
          </w:tcPr>
          <w:p w:rsidR="00394498" w:rsidRPr="00296464" w:rsidRDefault="00394498" w:rsidP="00394498">
            <w:pPr>
              <w:spacing w:line="240" w:lineRule="exac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w:t>
            </w:r>
          </w:p>
        </w:tc>
        <w:tc>
          <w:tcPr>
            <w:tcW w:w="4077" w:type="dxa"/>
          </w:tcPr>
          <w:p w:rsidR="00394498" w:rsidRPr="00296464" w:rsidRDefault="00394498" w:rsidP="008F11EB">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まちの顔としてふさわしいものとなるよう、極力数を少なくし、建築物や工作物と調和した良質なものとする。窓等から外へ向けての広告文字等も同様とする。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394498">
        <w:trPr>
          <w:cantSplit/>
          <w:trHeight w:val="1644"/>
        </w:trPr>
        <w:tc>
          <w:tcPr>
            <w:tcW w:w="680" w:type="dxa"/>
            <w:vMerge w:val="restart"/>
            <w:textDirection w:val="tbRlV"/>
            <w:vAlign w:val="center"/>
          </w:tcPr>
          <w:p w:rsidR="00394498" w:rsidRPr="00296464" w:rsidRDefault="00394498" w:rsidP="00394498">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土　地　・　敷　地</w:t>
            </w:r>
          </w:p>
        </w:tc>
        <w:tc>
          <w:tcPr>
            <w:tcW w:w="702" w:type="dxa"/>
            <w:textDirection w:val="tbRlV"/>
            <w:vAlign w:val="center"/>
          </w:tcPr>
          <w:p w:rsidR="00394498" w:rsidRPr="00296464" w:rsidRDefault="00394498" w:rsidP="00394498">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造　成</w:t>
            </w:r>
          </w:p>
        </w:tc>
        <w:tc>
          <w:tcPr>
            <w:tcW w:w="4077" w:type="dxa"/>
          </w:tcPr>
          <w:p w:rsidR="00394498" w:rsidRPr="00296464" w:rsidRDefault="00394498" w:rsidP="000E279A">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変更後の土地の形状が周囲の景観と調和のとれたものとする。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394498">
        <w:trPr>
          <w:cantSplit/>
          <w:trHeight w:val="1644"/>
        </w:trPr>
        <w:tc>
          <w:tcPr>
            <w:tcW w:w="680" w:type="dxa"/>
            <w:vMerge/>
            <w:textDirection w:val="tbRlV"/>
          </w:tcPr>
          <w:p w:rsidR="00394498" w:rsidRPr="00296464" w:rsidRDefault="00394498" w:rsidP="00394498">
            <w:pPr>
              <w:ind w:left="113" w:right="113"/>
              <w:rPr>
                <w:rFonts w:ascii="HG丸ｺﾞｼｯｸM-PRO" w:eastAsia="HG丸ｺﾞｼｯｸM-PRO" w:hAnsi="HG丸ｺﾞｼｯｸM-PRO"/>
                <w:sz w:val="20"/>
                <w:szCs w:val="20"/>
              </w:rPr>
            </w:pPr>
          </w:p>
        </w:tc>
        <w:tc>
          <w:tcPr>
            <w:tcW w:w="702" w:type="dxa"/>
            <w:textDirection w:val="tbRlV"/>
            <w:vAlign w:val="center"/>
          </w:tcPr>
          <w:p w:rsidR="00394498" w:rsidRDefault="00394498" w:rsidP="00394498">
            <w:pPr>
              <w:spacing w:line="260" w:lineRule="exac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建築物・工作物の位置</w:t>
            </w:r>
          </w:p>
        </w:tc>
        <w:tc>
          <w:tcPr>
            <w:tcW w:w="4077" w:type="dxa"/>
          </w:tcPr>
          <w:p w:rsidR="00394498" w:rsidRDefault="00394498" w:rsidP="00394498">
            <w:pPr>
              <w:spacing w:line="260" w:lineRule="exact"/>
              <w:ind w:left="210" w:hangingChars="100" w:hanging="210"/>
              <w:rPr>
                <w:rFonts w:ascii="HG丸ｺﾞｼｯｸM-PRO" w:eastAsia="HG丸ｺﾞｼｯｸM-PRO" w:hAnsi="HG丸ｺﾞｼｯｸM-PRO"/>
                <w:sz w:val="20"/>
                <w:szCs w:val="20"/>
              </w:rPr>
            </w:pPr>
            <w:r>
              <w:rPr>
                <w:rFonts w:ascii="HG丸ｺﾞｼｯｸM-PRO" w:eastAsia="HG丸ｺﾞｼｯｸM-PRO" w:hAnsi="HG丸ｺﾞｼｯｸM-PRO" w:cs="Times New Roman" w:hint="eastAsia"/>
                <w:color w:val="000000" w:themeColor="text1"/>
                <w:szCs w:val="21"/>
              </w:rPr>
              <w:t>・</w:t>
            </w:r>
            <w:r w:rsidRPr="001B6CAC">
              <w:rPr>
                <w:rFonts w:ascii="HG丸ｺﾞｼｯｸM-PRO" w:eastAsia="HG丸ｺﾞｼｯｸM-PRO" w:hAnsi="HG丸ｺﾞｼｯｸM-PRO" w:cs="Times New Roman" w:hint="eastAsia"/>
                <w:color w:val="000000" w:themeColor="text1"/>
                <w:szCs w:val="21"/>
              </w:rPr>
              <w:t>建築物については、１階部分の前面道路部において、原則1.0メートル以上後退させることが望ましい。ただし、幅員の広い歩道に接する場合は緩和することができる。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bl>
    <w:p w:rsidR="00EC7C45" w:rsidRDefault="00EC7C45"/>
    <w:p w:rsidR="00EC7C45" w:rsidRDefault="00EC7C45"/>
    <w:tbl>
      <w:tblPr>
        <w:tblStyle w:val="a3"/>
        <w:tblW w:w="0" w:type="auto"/>
        <w:tblLook w:val="04A0" w:firstRow="1" w:lastRow="0" w:firstColumn="1" w:lastColumn="0" w:noHBand="0" w:noVBand="1"/>
      </w:tblPr>
      <w:tblGrid>
        <w:gridCol w:w="680"/>
        <w:gridCol w:w="702"/>
        <w:gridCol w:w="4077"/>
        <w:gridCol w:w="3402"/>
        <w:gridCol w:w="1309"/>
      </w:tblGrid>
      <w:tr w:rsidR="008F11EB" w:rsidRPr="00296464" w:rsidTr="000E279A">
        <w:trPr>
          <w:cantSplit/>
          <w:trHeight w:val="850"/>
        </w:trPr>
        <w:tc>
          <w:tcPr>
            <w:tcW w:w="1382" w:type="dxa"/>
            <w:gridSpan w:val="2"/>
            <w:textDirection w:val="tbRlV"/>
            <w:vAlign w:val="center"/>
          </w:tcPr>
          <w:p w:rsidR="008F11EB" w:rsidRPr="00296464" w:rsidRDefault="008F11EB" w:rsidP="000E279A">
            <w:pPr>
              <w:ind w:left="113" w:right="113"/>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項目</w:t>
            </w:r>
          </w:p>
        </w:tc>
        <w:tc>
          <w:tcPr>
            <w:tcW w:w="4077" w:type="dxa"/>
            <w:vAlign w:val="center"/>
          </w:tcPr>
          <w:p w:rsidR="008F11EB" w:rsidRPr="00296464" w:rsidRDefault="008F11EB"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景観形成基準</w:t>
            </w:r>
          </w:p>
        </w:tc>
        <w:tc>
          <w:tcPr>
            <w:tcW w:w="3402" w:type="dxa"/>
            <w:vAlign w:val="center"/>
          </w:tcPr>
          <w:p w:rsidR="008F11EB" w:rsidRPr="00296464" w:rsidRDefault="008F11EB"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申請内容</w:t>
            </w:r>
          </w:p>
        </w:tc>
        <w:tc>
          <w:tcPr>
            <w:tcW w:w="1309" w:type="dxa"/>
            <w:vAlign w:val="center"/>
          </w:tcPr>
          <w:p w:rsidR="008F11EB" w:rsidRPr="00296464" w:rsidRDefault="008F11EB" w:rsidP="000E279A">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指導、助言等の内容</w:t>
            </w:r>
          </w:p>
        </w:tc>
      </w:tr>
      <w:tr w:rsidR="00394498" w:rsidRPr="00296464" w:rsidTr="000E279A">
        <w:trPr>
          <w:cantSplit/>
          <w:trHeight w:val="1644"/>
        </w:trPr>
        <w:tc>
          <w:tcPr>
            <w:tcW w:w="680" w:type="dxa"/>
            <w:vMerge w:val="restart"/>
            <w:textDirection w:val="tbRlV"/>
            <w:vAlign w:val="center"/>
          </w:tcPr>
          <w:p w:rsidR="00394498" w:rsidRPr="00296464" w:rsidRDefault="00394498" w:rsidP="000E279A">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土　地　・　敷　地</w:t>
            </w:r>
          </w:p>
        </w:tc>
        <w:tc>
          <w:tcPr>
            <w:tcW w:w="702" w:type="dxa"/>
            <w:textDirection w:val="tbRlV"/>
            <w:vAlign w:val="center"/>
          </w:tcPr>
          <w:p w:rsidR="00394498" w:rsidRPr="00296464" w:rsidRDefault="00394498" w:rsidP="00394498">
            <w:pPr>
              <w:spacing w:line="260" w:lineRule="exac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建築物・工作物の位置</w:t>
            </w:r>
          </w:p>
        </w:tc>
        <w:tc>
          <w:tcPr>
            <w:tcW w:w="4077" w:type="dxa"/>
          </w:tcPr>
          <w:p w:rsidR="00394498" w:rsidRPr="00296464" w:rsidRDefault="00394498" w:rsidP="008F11EB">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工作物については、地区に突出感、違和感を与えない位置とする。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0E279A">
        <w:trPr>
          <w:trHeight w:val="1644"/>
        </w:trPr>
        <w:tc>
          <w:tcPr>
            <w:tcW w:w="680" w:type="dxa"/>
            <w:vMerge/>
          </w:tcPr>
          <w:p w:rsidR="00394498" w:rsidRPr="00296464" w:rsidRDefault="00394498" w:rsidP="000E279A">
            <w:pPr>
              <w:rPr>
                <w:rFonts w:ascii="HG丸ｺﾞｼｯｸM-PRO" w:eastAsia="HG丸ｺﾞｼｯｸM-PRO" w:hAnsi="HG丸ｺﾞｼｯｸM-PRO"/>
                <w:sz w:val="20"/>
                <w:szCs w:val="20"/>
              </w:rPr>
            </w:pPr>
          </w:p>
        </w:tc>
        <w:tc>
          <w:tcPr>
            <w:tcW w:w="702" w:type="dxa"/>
            <w:vMerge w:val="restart"/>
            <w:textDirection w:val="tbRlV"/>
            <w:vAlign w:val="center"/>
          </w:tcPr>
          <w:p w:rsidR="00394498" w:rsidRPr="00296464" w:rsidRDefault="00394498" w:rsidP="000E279A">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敷地の植栽</w:t>
            </w:r>
          </w:p>
        </w:tc>
        <w:tc>
          <w:tcPr>
            <w:tcW w:w="4077" w:type="dxa"/>
          </w:tcPr>
          <w:p w:rsidR="00394498" w:rsidRPr="00296464" w:rsidRDefault="00394498" w:rsidP="008F11EB">
            <w:pPr>
              <w:spacing w:line="260" w:lineRule="exact"/>
              <w:ind w:left="200" w:hangingChars="100" w:hanging="200"/>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周囲の植生・植栽との調和に配慮し、積極的に花壇の設置や季節感のある植栽を行う。</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r w:rsidR="00394498" w:rsidRPr="00296464" w:rsidTr="000E279A">
        <w:trPr>
          <w:trHeight w:val="1644"/>
        </w:trPr>
        <w:tc>
          <w:tcPr>
            <w:tcW w:w="680" w:type="dxa"/>
            <w:vMerge/>
          </w:tcPr>
          <w:p w:rsidR="00394498" w:rsidRPr="00296464" w:rsidRDefault="00394498" w:rsidP="000E279A">
            <w:pPr>
              <w:rPr>
                <w:rFonts w:ascii="HG丸ｺﾞｼｯｸM-PRO" w:eastAsia="HG丸ｺﾞｼｯｸM-PRO" w:hAnsi="HG丸ｺﾞｼｯｸM-PRO"/>
                <w:sz w:val="20"/>
                <w:szCs w:val="20"/>
              </w:rPr>
            </w:pPr>
          </w:p>
        </w:tc>
        <w:tc>
          <w:tcPr>
            <w:tcW w:w="702" w:type="dxa"/>
            <w:vMerge/>
          </w:tcPr>
          <w:p w:rsidR="00394498" w:rsidRPr="00296464" w:rsidRDefault="00394498" w:rsidP="000E279A">
            <w:pPr>
              <w:rPr>
                <w:rFonts w:ascii="HG丸ｺﾞｼｯｸM-PRO" w:eastAsia="HG丸ｺﾞｼｯｸM-PRO" w:hAnsi="HG丸ｺﾞｼｯｸM-PRO"/>
                <w:sz w:val="20"/>
                <w:szCs w:val="20"/>
              </w:rPr>
            </w:pPr>
          </w:p>
        </w:tc>
        <w:tc>
          <w:tcPr>
            <w:tcW w:w="4077" w:type="dxa"/>
          </w:tcPr>
          <w:p w:rsidR="00394498" w:rsidRPr="00296464" w:rsidRDefault="00394498" w:rsidP="000E279A">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B6CAC">
              <w:rPr>
                <w:rFonts w:ascii="HG丸ｺﾞｼｯｸM-PRO" w:eastAsia="HG丸ｺﾞｼｯｸM-PRO" w:hAnsi="HG丸ｺﾞｼｯｸM-PRO" w:cs="Times New Roman" w:hint="eastAsia"/>
                <w:color w:val="000000" w:themeColor="text1"/>
                <w:szCs w:val="21"/>
              </w:rPr>
              <w:t>道路等から見て、周辺の景観との調和を阻害する要素がある場合は、それが直接見えにくくなるよう植栽に配慮する。</w:t>
            </w:r>
          </w:p>
        </w:tc>
        <w:tc>
          <w:tcPr>
            <w:tcW w:w="3402" w:type="dxa"/>
          </w:tcPr>
          <w:p w:rsidR="00394498" w:rsidRPr="00296464" w:rsidRDefault="00394498" w:rsidP="000E279A">
            <w:pPr>
              <w:rPr>
                <w:rFonts w:ascii="HG丸ｺﾞｼｯｸM-PRO" w:eastAsia="HG丸ｺﾞｼｯｸM-PRO" w:hAnsi="HG丸ｺﾞｼｯｸM-PRO"/>
                <w:sz w:val="20"/>
                <w:szCs w:val="20"/>
              </w:rPr>
            </w:pPr>
          </w:p>
        </w:tc>
        <w:tc>
          <w:tcPr>
            <w:tcW w:w="1309" w:type="dxa"/>
          </w:tcPr>
          <w:p w:rsidR="00394498" w:rsidRPr="00296464" w:rsidRDefault="00394498" w:rsidP="000E279A">
            <w:pPr>
              <w:rPr>
                <w:rFonts w:ascii="HG丸ｺﾞｼｯｸM-PRO" w:eastAsia="HG丸ｺﾞｼｯｸM-PRO" w:hAnsi="HG丸ｺﾞｼｯｸM-PRO"/>
                <w:sz w:val="20"/>
                <w:szCs w:val="20"/>
              </w:rPr>
            </w:pPr>
          </w:p>
        </w:tc>
      </w:tr>
    </w:tbl>
    <w:p w:rsidR="00895F74" w:rsidRDefault="00895F74"/>
    <w:p w:rsidR="00D73B80" w:rsidRPr="00A84FDB" w:rsidRDefault="00D73B80" w:rsidP="00D73B80">
      <w:pPr>
        <w:spacing w:beforeLines="50" w:before="180" w:afterLines="20" w:after="72"/>
        <w:ind w:firstLineChars="100" w:firstLine="240"/>
        <w:rPr>
          <w:rFonts w:ascii="HG丸ｺﾞｼｯｸM-PRO" w:eastAsia="HG丸ｺﾞｼｯｸM-PRO" w:hAnsi="HG丸ｺﾞｼｯｸM-PRO" w:cs="Times New Roman"/>
          <w:sz w:val="24"/>
          <w:szCs w:val="24"/>
        </w:rPr>
      </w:pPr>
      <w:r w:rsidRPr="00A84FDB">
        <w:rPr>
          <w:rFonts w:ascii="HG丸ｺﾞｼｯｸM-PRO" w:eastAsia="HG丸ｺﾞｼｯｸM-PRO" w:hAnsi="HG丸ｺﾞｼｯｸM-PRO" w:cs="Times New Roman" w:hint="eastAsia"/>
          <w:sz w:val="24"/>
          <w:szCs w:val="24"/>
        </w:rPr>
        <w:t>②その他の行為</w:t>
      </w:r>
    </w:p>
    <w:tbl>
      <w:tblPr>
        <w:tblStyle w:val="a3"/>
        <w:tblW w:w="0" w:type="auto"/>
        <w:tblLook w:val="04A0" w:firstRow="1" w:lastRow="0" w:firstColumn="1" w:lastColumn="0" w:noHBand="0" w:noVBand="1"/>
      </w:tblPr>
      <w:tblGrid>
        <w:gridCol w:w="1382"/>
        <w:gridCol w:w="4077"/>
        <w:gridCol w:w="3402"/>
        <w:gridCol w:w="1309"/>
      </w:tblGrid>
      <w:tr w:rsidR="00D73B80" w:rsidRPr="00296464" w:rsidTr="009B70C6">
        <w:trPr>
          <w:cantSplit/>
          <w:trHeight w:val="850"/>
        </w:trPr>
        <w:tc>
          <w:tcPr>
            <w:tcW w:w="1382" w:type="dxa"/>
            <w:textDirection w:val="tbRlV"/>
            <w:vAlign w:val="center"/>
          </w:tcPr>
          <w:p w:rsidR="00D73B80" w:rsidRPr="00296464" w:rsidRDefault="00D73B80" w:rsidP="009B70C6">
            <w:pPr>
              <w:ind w:left="113" w:right="113"/>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項目</w:t>
            </w:r>
          </w:p>
        </w:tc>
        <w:tc>
          <w:tcPr>
            <w:tcW w:w="4077" w:type="dxa"/>
            <w:vAlign w:val="center"/>
          </w:tcPr>
          <w:p w:rsidR="00D73B80" w:rsidRPr="00296464" w:rsidRDefault="00D73B80" w:rsidP="009B70C6">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景観形成基準</w:t>
            </w:r>
          </w:p>
        </w:tc>
        <w:tc>
          <w:tcPr>
            <w:tcW w:w="3402" w:type="dxa"/>
            <w:vAlign w:val="center"/>
          </w:tcPr>
          <w:p w:rsidR="00D73B80" w:rsidRPr="00296464" w:rsidRDefault="00D73B80" w:rsidP="009B70C6">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申請内容</w:t>
            </w:r>
          </w:p>
        </w:tc>
        <w:tc>
          <w:tcPr>
            <w:tcW w:w="1309" w:type="dxa"/>
            <w:vAlign w:val="center"/>
          </w:tcPr>
          <w:p w:rsidR="00D73B80" w:rsidRPr="00296464" w:rsidRDefault="00D73B80" w:rsidP="009B70C6">
            <w:pPr>
              <w:jc w:val="center"/>
              <w:rPr>
                <w:rFonts w:ascii="HG丸ｺﾞｼｯｸM-PRO" w:eastAsia="HG丸ｺﾞｼｯｸM-PRO" w:hAnsi="HG丸ｺﾞｼｯｸM-PRO"/>
                <w:sz w:val="20"/>
                <w:szCs w:val="20"/>
              </w:rPr>
            </w:pPr>
            <w:r w:rsidRPr="00296464">
              <w:rPr>
                <w:rFonts w:ascii="HG丸ｺﾞｼｯｸM-PRO" w:eastAsia="HG丸ｺﾞｼｯｸM-PRO" w:hAnsi="HG丸ｺﾞｼｯｸM-PRO" w:hint="eastAsia"/>
                <w:sz w:val="20"/>
                <w:szCs w:val="20"/>
              </w:rPr>
              <w:t>指導、助言等の内容</w:t>
            </w:r>
          </w:p>
        </w:tc>
      </w:tr>
      <w:tr w:rsidR="00E968EE" w:rsidRPr="00296464" w:rsidTr="00E968EE">
        <w:trPr>
          <w:cantSplit/>
          <w:trHeight w:val="1814"/>
        </w:trPr>
        <w:tc>
          <w:tcPr>
            <w:tcW w:w="1382" w:type="dxa"/>
            <w:vMerge w:val="restart"/>
            <w:textDirection w:val="tbRlV"/>
            <w:vAlign w:val="center"/>
          </w:tcPr>
          <w:p w:rsidR="00E968EE" w:rsidRPr="00296464" w:rsidRDefault="00E968EE" w:rsidP="009B70C6">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開発行為（土地の形質の変更等）</w:t>
            </w:r>
          </w:p>
        </w:tc>
        <w:tc>
          <w:tcPr>
            <w:tcW w:w="4077" w:type="dxa"/>
          </w:tcPr>
          <w:p w:rsidR="00E968EE" w:rsidRPr="00296464" w:rsidRDefault="00E968EE" w:rsidP="008F11EB">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F11EB" w:rsidRPr="001B6CAC">
              <w:rPr>
                <w:rFonts w:ascii="HG丸ｺﾞｼｯｸM-PRO" w:eastAsia="HG丸ｺﾞｼｯｸM-PRO" w:hAnsi="HG丸ｺﾞｼｯｸM-PRO" w:cs="Times New Roman" w:hint="eastAsia"/>
                <w:color w:val="000000" w:themeColor="text1"/>
                <w:szCs w:val="21"/>
              </w:rPr>
              <w:t>現状の地形を活かし、地形の改変は必要最小限とし、変更後の土地の形状が周囲の景観と調和のとれたものとする。</w:t>
            </w:r>
          </w:p>
        </w:tc>
        <w:tc>
          <w:tcPr>
            <w:tcW w:w="3402" w:type="dxa"/>
          </w:tcPr>
          <w:p w:rsidR="00E968EE" w:rsidRPr="00E968EE" w:rsidRDefault="00E968EE" w:rsidP="009B70C6">
            <w:pPr>
              <w:rPr>
                <w:rFonts w:ascii="HG丸ｺﾞｼｯｸM-PRO" w:eastAsia="HG丸ｺﾞｼｯｸM-PRO" w:hAnsi="HG丸ｺﾞｼｯｸM-PRO"/>
                <w:sz w:val="20"/>
                <w:szCs w:val="20"/>
              </w:rPr>
            </w:pPr>
          </w:p>
        </w:tc>
        <w:tc>
          <w:tcPr>
            <w:tcW w:w="1309" w:type="dxa"/>
          </w:tcPr>
          <w:p w:rsidR="00E968EE" w:rsidRPr="00296464" w:rsidRDefault="00E968EE" w:rsidP="009B70C6">
            <w:pPr>
              <w:rPr>
                <w:rFonts w:ascii="HG丸ｺﾞｼｯｸM-PRO" w:eastAsia="HG丸ｺﾞｼｯｸM-PRO" w:hAnsi="HG丸ｺﾞｼｯｸM-PRO"/>
                <w:sz w:val="20"/>
                <w:szCs w:val="20"/>
              </w:rPr>
            </w:pPr>
          </w:p>
        </w:tc>
      </w:tr>
      <w:tr w:rsidR="00E968EE" w:rsidRPr="00296464" w:rsidTr="00E968EE">
        <w:trPr>
          <w:cantSplit/>
          <w:trHeight w:val="1814"/>
        </w:trPr>
        <w:tc>
          <w:tcPr>
            <w:tcW w:w="1382" w:type="dxa"/>
            <w:vMerge/>
          </w:tcPr>
          <w:p w:rsidR="00E968EE" w:rsidRPr="00895F74" w:rsidRDefault="00E968EE" w:rsidP="009B70C6">
            <w:pPr>
              <w:ind w:left="113" w:right="113"/>
              <w:jc w:val="center"/>
              <w:rPr>
                <w:rFonts w:ascii="HG丸ｺﾞｼｯｸM-PRO" w:eastAsia="HG丸ｺﾞｼｯｸM-PRO" w:hAnsi="HG丸ｺﾞｼｯｸM-PRO"/>
                <w:sz w:val="20"/>
                <w:szCs w:val="20"/>
              </w:rPr>
            </w:pPr>
          </w:p>
        </w:tc>
        <w:tc>
          <w:tcPr>
            <w:tcW w:w="4077" w:type="dxa"/>
          </w:tcPr>
          <w:p w:rsidR="00E968EE" w:rsidRPr="00296464" w:rsidRDefault="00E968EE" w:rsidP="00E968EE">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F11EB" w:rsidRPr="001B6CAC">
              <w:rPr>
                <w:rFonts w:ascii="HG丸ｺﾞｼｯｸM-PRO" w:eastAsia="HG丸ｺﾞｼｯｸM-PRO" w:hAnsi="HG丸ｺﾞｼｯｸM-PRO" w:cs="Times New Roman" w:hint="eastAsia"/>
                <w:color w:val="000000" w:themeColor="text1"/>
                <w:szCs w:val="21"/>
              </w:rPr>
              <w:t>道路、公園等から容易に目立つ位置に擁壁やのり面が生じる場合は、擁壁やのり面の緑化又はその前面の植栽など、直接見えにくくなるよう配慮する。</w:t>
            </w:r>
          </w:p>
        </w:tc>
        <w:tc>
          <w:tcPr>
            <w:tcW w:w="3402" w:type="dxa"/>
          </w:tcPr>
          <w:p w:rsidR="00E968EE" w:rsidRPr="00296464" w:rsidRDefault="00E968EE" w:rsidP="009B70C6">
            <w:pPr>
              <w:rPr>
                <w:rFonts w:ascii="HG丸ｺﾞｼｯｸM-PRO" w:eastAsia="HG丸ｺﾞｼｯｸM-PRO" w:hAnsi="HG丸ｺﾞｼｯｸM-PRO"/>
                <w:sz w:val="20"/>
                <w:szCs w:val="20"/>
              </w:rPr>
            </w:pPr>
          </w:p>
        </w:tc>
        <w:tc>
          <w:tcPr>
            <w:tcW w:w="1309" w:type="dxa"/>
          </w:tcPr>
          <w:p w:rsidR="00E968EE" w:rsidRPr="00296464" w:rsidRDefault="00E968EE" w:rsidP="009B70C6">
            <w:pPr>
              <w:rPr>
                <w:rFonts w:ascii="HG丸ｺﾞｼｯｸM-PRO" w:eastAsia="HG丸ｺﾞｼｯｸM-PRO" w:hAnsi="HG丸ｺﾞｼｯｸM-PRO"/>
                <w:sz w:val="20"/>
                <w:szCs w:val="20"/>
              </w:rPr>
            </w:pPr>
          </w:p>
        </w:tc>
      </w:tr>
    </w:tbl>
    <w:p w:rsidR="00D73B80" w:rsidRPr="00D73B80" w:rsidRDefault="00D73B80"/>
    <w:sectPr w:rsidR="00D73B80" w:rsidRPr="00D73B80" w:rsidSect="00E74480">
      <w:footerReference w:type="default" r:id="rId8"/>
      <w:pgSz w:w="11906" w:h="16838"/>
      <w:pgMar w:top="1134" w:right="794" w:bottom="851" w:left="1134"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3D" w:rsidRDefault="00126B3D" w:rsidP="00EB2965">
      <w:r>
        <w:separator/>
      </w:r>
    </w:p>
  </w:endnote>
  <w:endnote w:type="continuationSeparator" w:id="0">
    <w:p w:rsidR="00126B3D" w:rsidRDefault="00126B3D" w:rsidP="00EB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543852"/>
      <w:docPartObj>
        <w:docPartGallery w:val="Page Numbers (Bottom of Page)"/>
        <w:docPartUnique/>
      </w:docPartObj>
    </w:sdtPr>
    <w:sdtEndPr>
      <w:rPr>
        <w:rFonts w:asciiTheme="minorEastAsia" w:hAnsiTheme="minorEastAsia"/>
        <w:sz w:val="18"/>
        <w:szCs w:val="18"/>
      </w:rPr>
    </w:sdtEndPr>
    <w:sdtContent>
      <w:sdt>
        <w:sdtPr>
          <w:id w:val="-1669238322"/>
          <w:docPartObj>
            <w:docPartGallery w:val="Page Numbers (Top of Page)"/>
            <w:docPartUnique/>
          </w:docPartObj>
        </w:sdtPr>
        <w:sdtEndPr>
          <w:rPr>
            <w:rFonts w:asciiTheme="minorEastAsia" w:hAnsiTheme="minorEastAsia"/>
            <w:sz w:val="18"/>
            <w:szCs w:val="18"/>
          </w:rPr>
        </w:sdtEndPr>
        <w:sdtContent>
          <w:p w:rsidR="00E74480" w:rsidRPr="000A766A" w:rsidRDefault="00E74480">
            <w:pPr>
              <w:pStyle w:val="a8"/>
              <w:jc w:val="center"/>
              <w:rPr>
                <w:rFonts w:asciiTheme="minorEastAsia" w:hAnsiTheme="minorEastAsia"/>
                <w:sz w:val="18"/>
                <w:szCs w:val="18"/>
              </w:rPr>
            </w:pPr>
            <w:r w:rsidRPr="000A766A">
              <w:rPr>
                <w:rFonts w:asciiTheme="minorEastAsia" w:hAnsiTheme="minorEastAsia" w:hint="eastAsia"/>
                <w:sz w:val="18"/>
                <w:szCs w:val="18"/>
              </w:rPr>
              <w:t xml:space="preserve">（川西能勢口駅前地区　</w:t>
            </w:r>
            <w:r w:rsidRPr="000A766A">
              <w:rPr>
                <w:rFonts w:asciiTheme="minorEastAsia" w:hAnsiTheme="minorEastAsia"/>
                <w:sz w:val="18"/>
                <w:szCs w:val="18"/>
                <w:lang w:val="ja-JP"/>
              </w:rPr>
              <w:t xml:space="preserve"> </w:t>
            </w:r>
            <w:r w:rsidRPr="000A766A">
              <w:rPr>
                <w:rFonts w:asciiTheme="minorEastAsia" w:hAnsiTheme="minorEastAsia"/>
                <w:bCs/>
                <w:sz w:val="18"/>
                <w:szCs w:val="18"/>
              </w:rPr>
              <w:fldChar w:fldCharType="begin"/>
            </w:r>
            <w:r w:rsidRPr="000A766A">
              <w:rPr>
                <w:rFonts w:asciiTheme="minorEastAsia" w:hAnsiTheme="minorEastAsia"/>
                <w:bCs/>
                <w:sz w:val="18"/>
                <w:szCs w:val="18"/>
              </w:rPr>
              <w:instrText>PAGE</w:instrText>
            </w:r>
            <w:r w:rsidRPr="000A766A">
              <w:rPr>
                <w:rFonts w:asciiTheme="minorEastAsia" w:hAnsiTheme="minorEastAsia"/>
                <w:bCs/>
                <w:sz w:val="18"/>
                <w:szCs w:val="18"/>
              </w:rPr>
              <w:fldChar w:fldCharType="separate"/>
            </w:r>
            <w:r w:rsidR="00126B3D">
              <w:rPr>
                <w:rFonts w:asciiTheme="minorEastAsia" w:hAnsiTheme="minorEastAsia"/>
                <w:bCs/>
                <w:noProof/>
                <w:sz w:val="18"/>
                <w:szCs w:val="18"/>
              </w:rPr>
              <w:t>1</w:t>
            </w:r>
            <w:r w:rsidRPr="000A766A">
              <w:rPr>
                <w:rFonts w:asciiTheme="minorEastAsia" w:hAnsiTheme="minorEastAsia"/>
                <w:bCs/>
                <w:sz w:val="18"/>
                <w:szCs w:val="18"/>
              </w:rPr>
              <w:fldChar w:fldCharType="end"/>
            </w:r>
            <w:r w:rsidRPr="000A766A">
              <w:rPr>
                <w:rFonts w:asciiTheme="minorEastAsia" w:hAnsiTheme="minorEastAsia"/>
                <w:sz w:val="18"/>
                <w:szCs w:val="18"/>
                <w:lang w:val="ja-JP"/>
              </w:rPr>
              <w:t xml:space="preserve"> / </w:t>
            </w:r>
            <w:r w:rsidRPr="000A766A">
              <w:rPr>
                <w:rFonts w:asciiTheme="minorEastAsia" w:hAnsiTheme="minorEastAsia"/>
                <w:bCs/>
                <w:sz w:val="18"/>
                <w:szCs w:val="18"/>
              </w:rPr>
              <w:fldChar w:fldCharType="begin"/>
            </w:r>
            <w:r w:rsidRPr="000A766A">
              <w:rPr>
                <w:rFonts w:asciiTheme="minorEastAsia" w:hAnsiTheme="minorEastAsia"/>
                <w:bCs/>
                <w:sz w:val="18"/>
                <w:szCs w:val="18"/>
              </w:rPr>
              <w:instrText>NUMPAGES</w:instrText>
            </w:r>
            <w:r w:rsidRPr="000A766A">
              <w:rPr>
                <w:rFonts w:asciiTheme="minorEastAsia" w:hAnsiTheme="minorEastAsia"/>
                <w:bCs/>
                <w:sz w:val="18"/>
                <w:szCs w:val="18"/>
              </w:rPr>
              <w:fldChar w:fldCharType="separate"/>
            </w:r>
            <w:r w:rsidR="00126B3D">
              <w:rPr>
                <w:rFonts w:asciiTheme="minorEastAsia" w:hAnsiTheme="minorEastAsia"/>
                <w:bCs/>
                <w:noProof/>
                <w:sz w:val="18"/>
                <w:szCs w:val="18"/>
              </w:rPr>
              <w:t>1</w:t>
            </w:r>
            <w:r w:rsidRPr="000A766A">
              <w:rPr>
                <w:rFonts w:asciiTheme="minorEastAsia" w:hAnsiTheme="minorEastAsia"/>
                <w:bCs/>
                <w:sz w:val="18"/>
                <w:szCs w:val="18"/>
              </w:rPr>
              <w:fldChar w:fldCharType="end"/>
            </w:r>
            <w:r w:rsidRPr="000A766A">
              <w:rPr>
                <w:rFonts w:asciiTheme="minorEastAsia" w:hAnsiTheme="minorEastAsia" w:hint="eastAsia"/>
                <w:bCs/>
                <w:sz w:val="18"/>
                <w:szCs w:val="18"/>
              </w:rPr>
              <w:t>）</w:t>
            </w:r>
          </w:p>
        </w:sdtContent>
      </w:sdt>
    </w:sdtContent>
  </w:sdt>
  <w:p w:rsidR="005E793C" w:rsidRPr="005E793C" w:rsidRDefault="005E793C">
    <w:pPr>
      <w:pStyle w:val="a8"/>
      <w:rPr>
        <w:rFonts w:asciiTheme="minorEastAsia" w:hAnsiTheme="minorEastAs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3D" w:rsidRDefault="00126B3D" w:rsidP="00EB2965">
      <w:r>
        <w:separator/>
      </w:r>
    </w:p>
  </w:footnote>
  <w:footnote w:type="continuationSeparator" w:id="0">
    <w:p w:rsidR="00126B3D" w:rsidRDefault="00126B3D" w:rsidP="00EB2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CD"/>
    <w:rsid w:val="0002395A"/>
    <w:rsid w:val="000575F7"/>
    <w:rsid w:val="000A766A"/>
    <w:rsid w:val="00126B3D"/>
    <w:rsid w:val="00153690"/>
    <w:rsid w:val="001F374D"/>
    <w:rsid w:val="001F3DCD"/>
    <w:rsid w:val="00296464"/>
    <w:rsid w:val="002D3986"/>
    <w:rsid w:val="0031577B"/>
    <w:rsid w:val="00394498"/>
    <w:rsid w:val="00440980"/>
    <w:rsid w:val="00462D8E"/>
    <w:rsid w:val="004F6ABA"/>
    <w:rsid w:val="0051517C"/>
    <w:rsid w:val="005E793C"/>
    <w:rsid w:val="00612817"/>
    <w:rsid w:val="006C2949"/>
    <w:rsid w:val="007735BA"/>
    <w:rsid w:val="007A693E"/>
    <w:rsid w:val="007D75F1"/>
    <w:rsid w:val="008054BC"/>
    <w:rsid w:val="00895F74"/>
    <w:rsid w:val="008F11EB"/>
    <w:rsid w:val="00936FE7"/>
    <w:rsid w:val="0096263F"/>
    <w:rsid w:val="0097058F"/>
    <w:rsid w:val="00A06F3E"/>
    <w:rsid w:val="00A65541"/>
    <w:rsid w:val="00A9009A"/>
    <w:rsid w:val="00AA0F26"/>
    <w:rsid w:val="00B27FDF"/>
    <w:rsid w:val="00BF4135"/>
    <w:rsid w:val="00C9436B"/>
    <w:rsid w:val="00C9483B"/>
    <w:rsid w:val="00D73B80"/>
    <w:rsid w:val="00D906DE"/>
    <w:rsid w:val="00DD5C6F"/>
    <w:rsid w:val="00DD710C"/>
    <w:rsid w:val="00DF14D1"/>
    <w:rsid w:val="00E14D09"/>
    <w:rsid w:val="00E60D2D"/>
    <w:rsid w:val="00E74480"/>
    <w:rsid w:val="00E968EE"/>
    <w:rsid w:val="00EB2965"/>
    <w:rsid w:val="00EB6B27"/>
    <w:rsid w:val="00EC7C45"/>
    <w:rsid w:val="00EE2DE8"/>
    <w:rsid w:val="00F045FD"/>
    <w:rsid w:val="00F839CD"/>
    <w:rsid w:val="00FE0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75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75F7"/>
    <w:rPr>
      <w:rFonts w:asciiTheme="majorHAnsi" w:eastAsiaTheme="majorEastAsia" w:hAnsiTheme="majorHAnsi" w:cstheme="majorBidi"/>
      <w:sz w:val="18"/>
      <w:szCs w:val="18"/>
    </w:rPr>
  </w:style>
  <w:style w:type="paragraph" w:styleId="a6">
    <w:name w:val="header"/>
    <w:basedOn w:val="a"/>
    <w:link w:val="a7"/>
    <w:uiPriority w:val="99"/>
    <w:unhideWhenUsed/>
    <w:rsid w:val="00EB2965"/>
    <w:pPr>
      <w:tabs>
        <w:tab w:val="center" w:pos="4252"/>
        <w:tab w:val="right" w:pos="8504"/>
      </w:tabs>
      <w:snapToGrid w:val="0"/>
    </w:pPr>
  </w:style>
  <w:style w:type="character" w:customStyle="1" w:styleId="a7">
    <w:name w:val="ヘッダー (文字)"/>
    <w:basedOn w:val="a0"/>
    <w:link w:val="a6"/>
    <w:uiPriority w:val="99"/>
    <w:rsid w:val="00EB2965"/>
  </w:style>
  <w:style w:type="paragraph" w:styleId="a8">
    <w:name w:val="footer"/>
    <w:basedOn w:val="a"/>
    <w:link w:val="a9"/>
    <w:uiPriority w:val="99"/>
    <w:unhideWhenUsed/>
    <w:rsid w:val="00EB2965"/>
    <w:pPr>
      <w:tabs>
        <w:tab w:val="center" w:pos="4252"/>
        <w:tab w:val="right" w:pos="8504"/>
      </w:tabs>
      <w:snapToGrid w:val="0"/>
    </w:pPr>
  </w:style>
  <w:style w:type="character" w:customStyle="1" w:styleId="a9">
    <w:name w:val="フッター (文字)"/>
    <w:basedOn w:val="a0"/>
    <w:link w:val="a8"/>
    <w:uiPriority w:val="99"/>
    <w:rsid w:val="00EB2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75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75F7"/>
    <w:rPr>
      <w:rFonts w:asciiTheme="majorHAnsi" w:eastAsiaTheme="majorEastAsia" w:hAnsiTheme="majorHAnsi" w:cstheme="majorBidi"/>
      <w:sz w:val="18"/>
      <w:szCs w:val="18"/>
    </w:rPr>
  </w:style>
  <w:style w:type="paragraph" w:styleId="a6">
    <w:name w:val="header"/>
    <w:basedOn w:val="a"/>
    <w:link w:val="a7"/>
    <w:uiPriority w:val="99"/>
    <w:unhideWhenUsed/>
    <w:rsid w:val="00EB2965"/>
    <w:pPr>
      <w:tabs>
        <w:tab w:val="center" w:pos="4252"/>
        <w:tab w:val="right" w:pos="8504"/>
      </w:tabs>
      <w:snapToGrid w:val="0"/>
    </w:pPr>
  </w:style>
  <w:style w:type="character" w:customStyle="1" w:styleId="a7">
    <w:name w:val="ヘッダー (文字)"/>
    <w:basedOn w:val="a0"/>
    <w:link w:val="a6"/>
    <w:uiPriority w:val="99"/>
    <w:rsid w:val="00EB2965"/>
  </w:style>
  <w:style w:type="paragraph" w:styleId="a8">
    <w:name w:val="footer"/>
    <w:basedOn w:val="a"/>
    <w:link w:val="a9"/>
    <w:uiPriority w:val="99"/>
    <w:unhideWhenUsed/>
    <w:rsid w:val="00EB2965"/>
    <w:pPr>
      <w:tabs>
        <w:tab w:val="center" w:pos="4252"/>
        <w:tab w:val="right" w:pos="8504"/>
      </w:tabs>
      <w:snapToGrid w:val="0"/>
    </w:pPr>
  </w:style>
  <w:style w:type="character" w:customStyle="1" w:styleId="a9">
    <w:name w:val="フッター (文字)"/>
    <w:basedOn w:val="a0"/>
    <w:link w:val="a8"/>
    <w:uiPriority w:val="99"/>
    <w:rsid w:val="00EB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C43A-D4FF-497A-BADB-3B79E06E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都計</cp:lastModifiedBy>
  <cp:revision>10</cp:revision>
  <cp:lastPrinted>2016-06-22T08:03:00Z</cp:lastPrinted>
  <dcterms:created xsi:type="dcterms:W3CDTF">2015-10-07T01:23:00Z</dcterms:created>
  <dcterms:modified xsi:type="dcterms:W3CDTF">2016-06-22T08:03:00Z</dcterms:modified>
</cp:coreProperties>
</file>