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1"/>
        <w:suppressAutoHyphens w:val="0"/>
        <w:wordWrap w:val="1"/>
        <w:adjustRightInd w:val="1"/>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8"/>
          <w:bdr w:val="single" w:color="auto" w:sz="4" w:space="0"/>
        </w:rPr>
        <w:t>交付申請</w:t>
      </w:r>
      <w:r>
        <w:rPr>
          <w:rFonts w:hint="eastAsia" w:ascii="ＭＳ Ｐゴシック" w:hAnsi="ＭＳ Ｐゴシック" w:eastAsia="ＭＳ Ｐゴシック"/>
          <w:sz w:val="28"/>
        </w:rPr>
        <w:t>　提出書類チェックリスト</w:t>
      </w:r>
      <w:r>
        <w:rPr>
          <w:rFonts w:hint="eastAsia" w:ascii="ＭＳ Ｐゴシック" w:hAnsi="ＭＳ Ｐゴシック" w:eastAsia="ＭＳ Ｐゴシック"/>
          <w:sz w:val="24"/>
        </w:rPr>
        <w:t>（　若年・子育て居住型　　・　　事業所型　　・　　地域交流拠点型　）</w:t>
      </w:r>
    </w:p>
    <w:tbl>
      <w:tblPr>
        <w:tblStyle w:val="31"/>
        <w:tblW w:w="9918" w:type="dxa"/>
        <w:tblInd w:w="0" w:type="dxa"/>
        <w:tblLayout w:type="fixed"/>
        <w:tblLook w:firstRow="1" w:lastRow="0" w:firstColumn="1" w:lastColumn="0" w:noHBand="0" w:noVBand="1" w:val="04A0"/>
      </w:tblPr>
      <w:tblGrid>
        <w:gridCol w:w="833"/>
        <w:gridCol w:w="7910"/>
        <w:gridCol w:w="1175"/>
      </w:tblGrid>
      <w:tr>
        <w:trPr>
          <w:trHeight w:val="342" w:hRule="atLeast"/>
        </w:trPr>
        <w:tc>
          <w:tcPr>
            <w:tcW w:w="833" w:type="dxa"/>
            <w:shd w:val="clear" w:color="auto" w:themeFill="background1" w:themeFillTint="FF" w:themeFillShade="D9"/>
            <w:vAlign w:val="top"/>
          </w:tcPr>
          <w:p>
            <w:pPr>
              <w:pStyle w:val="0"/>
              <w:widowControl w:val="1"/>
              <w:suppressAutoHyphens w:val="0"/>
              <w:wordWrap w:val="1"/>
              <w:adjustRightInd w:val="1"/>
              <w:textAlignment w:val="auto"/>
              <w:rPr>
                <w:rFonts w:hint="default" w:ascii="ＭＳ Ｐゴシック" w:hAnsi="ＭＳ Ｐゴシック" w:eastAsia="ＭＳ Ｐゴシック"/>
                <w:sz w:val="21"/>
              </w:rPr>
            </w:pPr>
          </w:p>
        </w:tc>
        <w:tc>
          <w:tcPr>
            <w:tcW w:w="7910" w:type="dxa"/>
            <w:shd w:val="clear" w:color="auto" w:themeFill="background1" w:themeFillTint="FF" w:themeFillShade="D9"/>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1"/>
              </w:rPr>
            </w:pPr>
            <w:r>
              <w:rPr>
                <w:rFonts w:hint="eastAsia" w:ascii="ＭＳ Ｐゴシック" w:hAnsi="ＭＳ Ｐゴシック" w:eastAsia="ＭＳ Ｐゴシック"/>
                <w:sz w:val="21"/>
              </w:rPr>
              <w:t>書　　類</w:t>
            </w:r>
          </w:p>
        </w:tc>
        <w:tc>
          <w:tcPr>
            <w:tcW w:w="1175" w:type="dxa"/>
            <w:shd w:val="clear" w:color="auto" w:themeFill="background1" w:themeFillTint="FF" w:themeFillShade="D9"/>
            <w:vAlign w:val="top"/>
          </w:tcPr>
          <w:p>
            <w:pPr>
              <w:pStyle w:val="0"/>
              <w:widowControl w:val="1"/>
              <w:suppressAutoHyphens w:val="0"/>
              <w:wordWrap w:val="1"/>
              <w:adjustRightInd w:val="1"/>
              <w:textAlignment w:val="auto"/>
              <w:rPr>
                <w:rFonts w:hint="default" w:ascii="ＭＳ Ｐゴシック" w:hAnsi="ＭＳ Ｐゴシック" w:eastAsia="ＭＳ Ｐゴシック"/>
                <w:sz w:val="21"/>
              </w:rPr>
            </w:pPr>
            <w:r>
              <w:rPr>
                <w:rFonts w:hint="eastAsia" w:ascii="ＭＳ Ｐゴシック" w:hAnsi="ＭＳ Ｐゴシック" w:eastAsia="ＭＳ Ｐゴシック"/>
                <w:sz w:val="21"/>
              </w:rPr>
              <w:t>申請者確認欄</w:t>
            </w:r>
          </w:p>
        </w:tc>
      </w:tr>
      <w:tr>
        <w:trPr>
          <w:trHeight w:val="503" w:hRule="atLeast"/>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sz w:val="21"/>
              </w:rPr>
            </w:pPr>
            <w:r>
              <w:rPr>
                <w:rFonts w:hint="eastAsia" w:ascii="ＭＳ Ｐゴシック" w:hAnsi="ＭＳ Ｐゴシック" w:eastAsia="ＭＳ Ｐゴシック"/>
                <w:sz w:val="26"/>
              </w:rPr>
              <w:t>補助金交付申請書（様式第</w:t>
            </w:r>
            <w:r>
              <w:rPr>
                <w:rFonts w:hint="default" w:ascii="ＭＳ Ｐゴシック" w:hAnsi="ＭＳ Ｐゴシック" w:eastAsia="ＭＳ Ｐゴシック"/>
                <w:sz w:val="26"/>
              </w:rPr>
              <w:t>1</w:t>
            </w:r>
            <w:r>
              <w:rPr>
                <w:rFonts w:hint="eastAsia" w:ascii="ＭＳ Ｐゴシック" w:hAnsi="ＭＳ Ｐゴシック" w:eastAsia="ＭＳ Ｐゴシック"/>
                <w:sz w:val="26"/>
              </w:rPr>
              <w:t>号）</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sz w:val="26"/>
              </w:rPr>
            </w:pPr>
          </w:p>
        </w:tc>
      </w:tr>
      <w:tr>
        <w:trPr>
          <w:trHeight w:val="1187" w:hRule="atLeast"/>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2</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実施計画書（様式第</w:t>
            </w:r>
            <w:r>
              <w:rPr>
                <w:rFonts w:hint="eastAsia" w:ascii="ＭＳ Ｐゴシック" w:hAnsi="ＭＳ Ｐゴシック" w:eastAsia="ＭＳ Ｐゴシック"/>
                <w:sz w:val="26"/>
              </w:rPr>
              <w:t>2</w:t>
            </w:r>
            <w:r>
              <w:rPr>
                <w:rFonts w:hint="eastAsia" w:ascii="ＭＳ Ｐゴシック" w:hAnsi="ＭＳ Ｐゴシック" w:eastAsia="ＭＳ Ｐゴシック"/>
                <w:sz w:val="26"/>
              </w:rPr>
              <w:t>号）</w:t>
            </w:r>
          </w:p>
          <w:p>
            <w:pPr>
              <w:pStyle w:val="0"/>
              <w:widowControl w:val="1"/>
              <w:suppressAutoHyphens w:val="0"/>
              <w:wordWrap w:val="1"/>
              <w:adjustRightInd w:val="1"/>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別紙：事業費内訳書</w:t>
            </w:r>
          </w:p>
          <w:p>
            <w:pPr>
              <w:pStyle w:val="0"/>
              <w:widowControl w:val="1"/>
              <w:suppressAutoHyphens w:val="0"/>
              <w:wordWrap w:val="1"/>
              <w:adjustRightInd w:val="1"/>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1"/>
                <w:shd w:val="clear" w:color="auto" w:themeFill="accent2" w:themeFillTint="33" w:themeFillShade="FF"/>
              </w:rPr>
              <w:t>※申請日時点で６か月以上の空き家（居住されていない状態）であること。</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sz w:val="26"/>
              </w:rPr>
            </w:pPr>
          </w:p>
        </w:tc>
      </w:tr>
      <w:tr>
        <w:trPr>
          <w:trHeight w:val="825" w:hRule="atLeast"/>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3</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見積明細書</w:t>
            </w:r>
            <w:bookmarkStart w:id="0" w:name="_GoBack"/>
            <w:bookmarkEnd w:id="0"/>
          </w:p>
          <w:p>
            <w:pPr>
              <w:pStyle w:val="0"/>
              <w:widowControl w:val="1"/>
              <w:suppressAutoHyphens w:val="0"/>
              <w:wordWrap w:val="1"/>
              <w:adjustRightInd w:val="1"/>
              <w:textAlignment w:val="auto"/>
              <w:rPr>
                <w:rFonts w:hint="default" w:ascii="ＭＳ Ｐゴシック" w:hAnsi="ＭＳ Ｐゴシック" w:eastAsia="ＭＳ Ｐゴシック"/>
                <w:b w:val="0"/>
                <w:sz w:val="21"/>
                <w:highlight w:val="none"/>
                <w:shd w:val="clear" w:color="auto" w:themeFill="accent2" w:themeFillTint="33" w:themeFillShade="FF"/>
              </w:rPr>
            </w:pPr>
            <w:r>
              <w:rPr>
                <w:rFonts w:hint="eastAsia" w:ascii="ＭＳ Ｐゴシック" w:hAnsi="ＭＳ Ｐゴシック" w:eastAsia="ＭＳ Ｐゴシック"/>
                <w:b w:val="0"/>
                <w:sz w:val="21"/>
                <w:highlight w:val="none"/>
                <w:shd w:val="clear" w:color="auto" w:themeFill="accent2" w:themeFillTint="33" w:themeFillShade="FF"/>
              </w:rPr>
              <w:t>※見積会社の会社印が押印されているもの</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sz w:val="26"/>
              </w:rPr>
            </w:pPr>
          </w:p>
        </w:tc>
      </w:tr>
      <w:tr>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4</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建物図面</w:t>
            </w:r>
          </w:p>
          <w:p>
            <w:pPr>
              <w:pStyle w:val="0"/>
              <w:widowControl w:val="1"/>
              <w:suppressAutoHyphens w:val="0"/>
              <w:wordWrap w:val="1"/>
              <w:adjustRightInd w:val="1"/>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1"/>
              </w:rPr>
              <w:t>※付近見取図、配置図、改修前後の平面図（改修後の平面図には、改修内容がわかるよう引き出し線などで工事箇所と工事内容を記入してください。）、その他改修内容がわかるもの</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sz w:val="26"/>
              </w:rPr>
            </w:pPr>
          </w:p>
        </w:tc>
      </w:tr>
      <w:tr>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5</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補助対象経費となる設備機器のカタログの写し</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6</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現況写真　（外観、改修予定の居室等）</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7</w:t>
            </w:r>
            <w:r>
              <w:rPr>
                <w:rFonts w:hint="eastAsia" w:ascii="ＭＳ Ｐゴシック" w:hAnsi="ＭＳ Ｐゴシック" w:eastAsia="ＭＳ Ｐゴシック"/>
                <w:sz w:val="26"/>
              </w:rPr>
              <w:t>）</w:t>
            </w:r>
          </w:p>
        </w:tc>
        <w:tc>
          <w:tcPr>
            <w:tcW w:w="7910" w:type="dxa"/>
            <w:vAlign w:val="top"/>
          </w:tcPr>
          <w:p>
            <w:pPr>
              <w:pStyle w:val="0"/>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不動産売買契約書の写し</w:t>
            </w:r>
          </w:p>
          <w:p>
            <w:pPr>
              <w:pStyle w:val="0"/>
              <w:rPr>
                <w:rFonts w:hint="default" w:ascii="ＭＳ Ｐゴシック" w:hAnsi="ＭＳ Ｐゴシック" w:eastAsia="ＭＳ Ｐゴシック"/>
                <w:color w:val="auto"/>
                <w:sz w:val="21"/>
              </w:rPr>
            </w:pPr>
            <w:r>
              <w:rPr>
                <w:rFonts w:hint="eastAsia" w:ascii="ＭＳ Ｐゴシック" w:hAnsi="ＭＳ Ｐゴシック" w:eastAsia="ＭＳ Ｐゴシック"/>
                <w:color w:val="auto"/>
                <w:sz w:val="21"/>
              </w:rPr>
              <w:t>※若年・子育て世帯居住型の場合に限る</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8</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土地及び建物の登記事項証明書</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rHeight w:val="765" w:hRule="atLeast"/>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9</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耐震性能確認書（様式第</w:t>
            </w:r>
            <w:r>
              <w:rPr>
                <w:rFonts w:hint="eastAsia" w:ascii="ＭＳ Ｐゴシック" w:hAnsi="ＭＳ Ｐゴシック" w:eastAsia="ＭＳ Ｐゴシック"/>
                <w:color w:val="auto"/>
                <w:sz w:val="26"/>
              </w:rPr>
              <w:t>3</w:t>
            </w:r>
            <w:r>
              <w:rPr>
                <w:rFonts w:hint="eastAsia" w:ascii="ＭＳ Ｐゴシック" w:hAnsi="ＭＳ Ｐゴシック" w:eastAsia="ＭＳ Ｐゴシック"/>
                <w:color w:val="auto"/>
                <w:sz w:val="26"/>
              </w:rPr>
              <w:t>号）</w:t>
            </w:r>
          </w:p>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1"/>
                <w:shd w:val="clear" w:color="auto" w:themeFill="accent2" w:themeFillTint="33" w:themeFillShade="FF"/>
              </w:rPr>
              <w:t>※昭和</w:t>
            </w:r>
            <w:r>
              <w:rPr>
                <w:rFonts w:hint="eastAsia" w:ascii="ＭＳ Ｐゴシック" w:hAnsi="ＭＳ Ｐゴシック" w:eastAsia="ＭＳ Ｐゴシック"/>
                <w:color w:val="auto"/>
                <w:sz w:val="21"/>
                <w:shd w:val="clear" w:color="auto" w:themeFill="accent2" w:themeFillTint="33" w:themeFillShade="FF"/>
              </w:rPr>
              <w:t>56</w:t>
            </w:r>
            <w:r>
              <w:rPr>
                <w:rFonts w:hint="eastAsia" w:ascii="ＭＳ Ｐゴシック" w:hAnsi="ＭＳ Ｐゴシック" w:eastAsia="ＭＳ Ｐゴシック"/>
                <w:color w:val="auto"/>
                <w:sz w:val="21"/>
                <w:shd w:val="clear" w:color="auto" w:themeFill="accent2" w:themeFillTint="33" w:themeFillShade="FF"/>
              </w:rPr>
              <w:t>年</w:t>
            </w:r>
            <w:r>
              <w:rPr>
                <w:rFonts w:hint="eastAsia" w:ascii="ＭＳ Ｐゴシック" w:hAnsi="ＭＳ Ｐゴシック" w:eastAsia="ＭＳ Ｐゴシック"/>
                <w:color w:val="auto"/>
                <w:sz w:val="21"/>
                <w:shd w:val="clear" w:color="auto" w:themeFill="accent2" w:themeFillTint="33" w:themeFillShade="FF"/>
              </w:rPr>
              <w:t>5</w:t>
            </w:r>
            <w:r>
              <w:rPr>
                <w:rFonts w:hint="eastAsia" w:ascii="ＭＳ Ｐゴシック" w:hAnsi="ＭＳ Ｐゴシック" w:eastAsia="ＭＳ Ｐゴシック"/>
                <w:color w:val="auto"/>
                <w:sz w:val="21"/>
                <w:shd w:val="clear" w:color="auto" w:themeFill="accent2" w:themeFillTint="33" w:themeFillShade="FF"/>
              </w:rPr>
              <w:t>月</w:t>
            </w:r>
            <w:r>
              <w:rPr>
                <w:rFonts w:hint="eastAsia" w:ascii="ＭＳ Ｐゴシック" w:hAnsi="ＭＳ Ｐゴシック" w:eastAsia="ＭＳ Ｐゴシック"/>
                <w:color w:val="auto"/>
                <w:sz w:val="21"/>
                <w:shd w:val="clear" w:color="auto" w:themeFill="accent2" w:themeFillTint="33" w:themeFillShade="FF"/>
              </w:rPr>
              <w:t>31</w:t>
            </w:r>
            <w:r>
              <w:rPr>
                <w:rFonts w:hint="eastAsia" w:ascii="ＭＳ Ｐゴシック" w:hAnsi="ＭＳ Ｐゴシック" w:eastAsia="ＭＳ Ｐゴシック"/>
                <w:color w:val="auto"/>
                <w:sz w:val="21"/>
                <w:shd w:val="clear" w:color="auto" w:themeFill="accent2" w:themeFillTint="33" w:themeFillShade="FF"/>
              </w:rPr>
              <w:t>日以前に着工した家屋を改修する場合に限る</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rHeight w:val="503" w:hRule="atLeast"/>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10</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市区町村民税納税証明書（</w:t>
            </w:r>
            <w:r>
              <w:rPr>
                <w:rFonts w:hint="eastAsia" w:ascii="ＭＳ Ｐゴシック" w:hAnsi="ＭＳ Ｐゴシック" w:eastAsia="ＭＳ Ｐゴシック"/>
                <w:color w:val="auto"/>
                <w:sz w:val="26"/>
                <w:shd w:val="clear" w:color="auto" w:fill="auto"/>
              </w:rPr>
              <w:t>申請日時点で取得できる最新のもの</w:t>
            </w:r>
            <w:r>
              <w:rPr>
                <w:rFonts w:hint="eastAsia" w:ascii="ＭＳ Ｐゴシック" w:hAnsi="ＭＳ Ｐゴシック" w:eastAsia="ＭＳ Ｐゴシック"/>
                <w:color w:val="auto"/>
                <w:sz w:val="26"/>
              </w:rPr>
              <w:t>）</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11</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土地及び建物の固定資産税の納税証明書（</w:t>
            </w:r>
            <w:r>
              <w:rPr>
                <w:rFonts w:hint="eastAsia" w:ascii="ＭＳ Ｐゴシック" w:hAnsi="ＭＳ Ｐゴシック" w:eastAsia="ＭＳ Ｐゴシック"/>
                <w:color w:val="auto"/>
                <w:sz w:val="26"/>
                <w:shd w:val="clear" w:color="auto" w:fill="auto"/>
              </w:rPr>
              <w:t>申請日時点で取得できる最新のもの</w:t>
            </w:r>
            <w:r>
              <w:rPr>
                <w:rFonts w:hint="eastAsia" w:ascii="ＭＳ Ｐゴシック" w:hAnsi="ＭＳ Ｐゴシック" w:eastAsia="ＭＳ Ｐゴシック"/>
                <w:color w:val="auto"/>
                <w:sz w:val="26"/>
              </w:rPr>
              <w:t>）</w:t>
            </w:r>
          </w:p>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1"/>
              </w:rPr>
              <w:t>※補助申請時において、申請者が納税義務者の場合に限る</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12</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世帯全員の続柄の記載された住民票の写し又は戸籍謄本及び戸籍の附票</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13</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法人登記事項証明書及び法人印の印鑑証明書</w:t>
            </w:r>
          </w:p>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1"/>
              </w:rPr>
              <w:t>※事業型、地域交流拠点型に限る</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14</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所有者の承諾書（様式第</w:t>
            </w:r>
            <w:r>
              <w:rPr>
                <w:rFonts w:hint="eastAsia" w:ascii="ＭＳ Ｐゴシック" w:hAnsi="ＭＳ Ｐゴシック" w:eastAsia="ＭＳ Ｐゴシック"/>
                <w:color w:val="auto"/>
                <w:sz w:val="26"/>
              </w:rPr>
              <w:t>4</w:t>
            </w:r>
            <w:r>
              <w:rPr>
                <w:rFonts w:hint="eastAsia" w:ascii="ＭＳ Ｐゴシック" w:hAnsi="ＭＳ Ｐゴシック" w:eastAsia="ＭＳ Ｐゴシック"/>
                <w:color w:val="auto"/>
                <w:sz w:val="26"/>
              </w:rPr>
              <w:t>号）</w:t>
            </w:r>
          </w:p>
          <w:p>
            <w:pPr>
              <w:pStyle w:val="0"/>
              <w:widowControl w:val="1"/>
              <w:suppressAutoHyphens w:val="0"/>
              <w:wordWrap w:val="1"/>
              <w:adjustRightInd w:val="1"/>
              <w:textAlignment w:val="auto"/>
              <w:rPr>
                <w:rFonts w:hint="default" w:ascii="ＭＳ Ｐゴシック" w:hAnsi="ＭＳ Ｐゴシック" w:eastAsia="ＭＳ Ｐゴシック"/>
                <w:color w:val="auto"/>
                <w:sz w:val="21"/>
              </w:rPr>
            </w:pPr>
            <w:r>
              <w:rPr>
                <w:rFonts w:hint="eastAsia" w:ascii="ＭＳ Ｐゴシック" w:hAnsi="ＭＳ Ｐゴシック" w:eastAsia="ＭＳ Ｐゴシック"/>
                <w:color w:val="auto"/>
                <w:sz w:val="21"/>
              </w:rPr>
              <w:t>※事業型及び地域交流拠点型で所有者以外が申請する場合</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rHeight w:val="835" w:hRule="atLeast"/>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15</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誓約書（様式第</w:t>
            </w:r>
            <w:r>
              <w:rPr>
                <w:rFonts w:hint="eastAsia" w:ascii="ＭＳ Ｐゴシック" w:hAnsi="ＭＳ Ｐゴシック" w:eastAsia="ＭＳ Ｐゴシック"/>
                <w:color w:val="auto"/>
                <w:sz w:val="26"/>
              </w:rPr>
              <w:t>5</w:t>
            </w:r>
            <w:r>
              <w:rPr>
                <w:rFonts w:hint="eastAsia" w:ascii="ＭＳ Ｐゴシック" w:hAnsi="ＭＳ Ｐゴシック" w:eastAsia="ＭＳ Ｐゴシック"/>
                <w:color w:val="auto"/>
                <w:sz w:val="26"/>
              </w:rPr>
              <w:t>号）</w:t>
            </w:r>
          </w:p>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1"/>
                <w:shd w:val="clear" w:color="auto" w:themeFill="accent2" w:themeFillTint="33" w:themeFillShade="FF"/>
              </w:rPr>
              <w:t>※自署又は社印等の捺印</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rHeight w:val="845" w:hRule="atLeast"/>
        </w:trPr>
        <w:tc>
          <w:tcPr>
            <w:tcW w:w="833" w:type="dxa"/>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16</w:t>
            </w:r>
            <w:r>
              <w:rPr>
                <w:rFonts w:hint="eastAsia" w:ascii="ＭＳ Ｐゴシック" w:hAnsi="ＭＳ Ｐゴシック" w:eastAsia="ＭＳ Ｐゴシック"/>
                <w:sz w:val="26"/>
              </w:rPr>
              <w:t>）</w:t>
            </w:r>
          </w:p>
        </w:tc>
        <w:tc>
          <w:tcPr>
            <w:tcW w:w="7910"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r>
              <w:rPr>
                <w:rFonts w:hint="eastAsia" w:ascii="ＭＳ Ｐゴシック" w:hAnsi="ＭＳ Ｐゴシック" w:eastAsia="ＭＳ Ｐゴシック"/>
                <w:color w:val="auto"/>
                <w:sz w:val="26"/>
              </w:rPr>
              <w:t>空き家期間が</w:t>
            </w:r>
            <w:r>
              <w:rPr>
                <w:rFonts w:hint="eastAsia" w:ascii="ＭＳ Ｐゴシック" w:hAnsi="ＭＳ Ｐゴシック" w:eastAsia="ＭＳ Ｐゴシック"/>
                <w:color w:val="auto"/>
                <w:sz w:val="26"/>
              </w:rPr>
              <w:t>6</w:t>
            </w:r>
            <w:r>
              <w:rPr>
                <w:rFonts w:hint="eastAsia" w:ascii="ＭＳ Ｐゴシック" w:hAnsi="ＭＳ Ｐゴシック" w:eastAsia="ＭＳ Ｐゴシック"/>
                <w:color w:val="auto"/>
                <w:sz w:val="26"/>
              </w:rPr>
              <w:t>か月以上であることがわかる書類</w:t>
            </w:r>
          </w:p>
          <w:p>
            <w:pPr>
              <w:pStyle w:val="0"/>
              <w:widowControl w:val="1"/>
              <w:suppressAutoHyphens w:val="0"/>
              <w:wordWrap w:val="1"/>
              <w:adjustRightInd w:val="1"/>
              <w:textAlignment w:val="auto"/>
              <w:rPr>
                <w:rFonts w:hint="default" w:ascii="ＭＳ Ｐゴシック" w:hAnsi="ＭＳ Ｐゴシック" w:eastAsia="ＭＳ Ｐゴシック"/>
                <w:color w:val="auto"/>
                <w:sz w:val="26"/>
                <w:shd w:val="clear" w:color="auto" w:themeFill="accent2" w:themeFillTint="33" w:themeFillShade="FF"/>
              </w:rPr>
            </w:pPr>
            <w:r>
              <w:rPr>
                <w:rFonts w:hint="eastAsia" w:ascii="ＭＳ Ｐゴシック" w:hAnsi="ＭＳ Ｐゴシック" w:eastAsia="ＭＳ Ｐゴシック"/>
                <w:color w:val="auto"/>
                <w:sz w:val="21"/>
                <w:shd w:val="clear" w:color="auto" w:themeFill="accent2" w:themeFillTint="33" w:themeFillShade="FF"/>
              </w:rPr>
              <w:t>※電気・水道・ガスの使用中止期間がわかる書類、広告時期がわかる不動産チラシ</w:t>
            </w:r>
          </w:p>
        </w:tc>
        <w:tc>
          <w:tcPr>
            <w:tcW w:w="1175" w:type="dxa"/>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rHeight w:val="343" w:hRule="atLeast"/>
        </w:trPr>
        <w:tc>
          <w:tcPr>
            <w:tcW w:w="83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uppressAutoHyphens w:val="0"/>
              <w:wordWrap w:val="1"/>
              <w:adjustRightInd w:val="1"/>
              <w:jc w:val="center"/>
              <w:textAlignment w:val="auto"/>
              <w:rPr>
                <w:rFonts w:hint="default"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17</w:t>
            </w:r>
            <w:r>
              <w:rPr>
                <w:rFonts w:hint="eastAsia" w:ascii="ＭＳ Ｐゴシック" w:hAnsi="ＭＳ Ｐゴシック" w:eastAsia="ＭＳ Ｐゴシック"/>
                <w:sz w:val="26"/>
              </w:rPr>
              <w:t>）</w:t>
            </w:r>
          </w:p>
        </w:tc>
        <w:tc>
          <w:tcPr>
            <w:tcW w:w="79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uppressAutoHyphens w:val="0"/>
              <w:wordWrap w:val="1"/>
              <w:adjustRightInd w:val="1"/>
              <w:textAlignment w:val="auto"/>
              <w:rPr>
                <w:rFonts w:hint="eastAsia" w:ascii="ＭＳ Ｐゴシック" w:hAnsi="ＭＳ Ｐゴシック" w:eastAsia="ＭＳ Ｐゴシック"/>
                <w:sz w:val="26"/>
              </w:rPr>
            </w:pPr>
            <w:r>
              <w:rPr>
                <w:rFonts w:hint="eastAsia" w:ascii="ＭＳ Ｐゴシック" w:hAnsi="ＭＳ Ｐゴシック" w:eastAsia="ＭＳ Ｐゴシック"/>
                <w:sz w:val="26"/>
              </w:rPr>
              <w:t>賃借契約書</w:t>
            </w:r>
          </w:p>
          <w:p>
            <w:pPr>
              <w:pStyle w:val="0"/>
              <w:widowControl w:val="1"/>
              <w:suppressAutoHyphens w:val="0"/>
              <w:wordWrap w:val="1"/>
              <w:adjustRightInd w:val="1"/>
              <w:textAlignment w:val="auto"/>
              <w:rPr>
                <w:rFonts w:hint="eastAsia" w:ascii="ＭＳ Ｐゴシック" w:hAnsi="ＭＳ Ｐゴシック" w:eastAsia="ＭＳ Ｐゴシック"/>
                <w:sz w:val="21"/>
              </w:rPr>
            </w:pPr>
            <w:r>
              <w:rPr>
                <w:rFonts w:hint="eastAsia" w:ascii="ＭＳ Ｐゴシック" w:hAnsi="ＭＳ Ｐゴシック" w:eastAsia="ＭＳ Ｐゴシック"/>
                <w:color w:val="auto"/>
                <w:sz w:val="21"/>
              </w:rPr>
              <w:t>※若年・子育て世帯型で市内賃貸から転居の場合</w:t>
            </w:r>
          </w:p>
        </w:tc>
        <w:tc>
          <w:tcPr>
            <w:tcW w:w="117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widowControl w:val="1"/>
              <w:suppressAutoHyphens w:val="0"/>
              <w:wordWrap w:val="1"/>
              <w:adjustRightInd w:val="1"/>
              <w:textAlignment w:val="auto"/>
              <w:rPr>
                <w:rFonts w:hint="default" w:ascii="ＭＳ Ｐゴシック" w:hAnsi="ＭＳ Ｐゴシック" w:eastAsia="ＭＳ Ｐゴシック"/>
                <w:color w:val="auto"/>
                <w:sz w:val="26"/>
              </w:rPr>
            </w:pPr>
          </w:p>
        </w:tc>
      </w:tr>
      <w:tr>
        <w:trPr>
          <w:trHeight w:val="373" w:hRule="atLeast"/>
        </w:trPr>
        <w:tc>
          <w:tcPr>
            <w:tcW w:w="833"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ascii="ＭＳ Ｐゴシック" w:hAnsi="ＭＳ Ｐゴシック" w:eastAsia="ＭＳ Ｐゴシック"/>
                <w:sz w:val="26"/>
              </w:rPr>
            </w:pPr>
            <w:r>
              <w:rPr>
                <w:rFonts w:hint="eastAsia" w:ascii="ＭＳ Ｐゴシック" w:hAnsi="ＭＳ Ｐゴシック" w:eastAsia="ＭＳ Ｐゴシック"/>
                <w:sz w:val="26"/>
              </w:rPr>
              <w:t>（</w:t>
            </w:r>
            <w:r>
              <w:rPr>
                <w:rFonts w:hint="eastAsia" w:ascii="ＭＳ Ｐゴシック" w:hAnsi="ＭＳ Ｐゴシック" w:eastAsia="ＭＳ Ｐゴシック"/>
                <w:sz w:val="26"/>
              </w:rPr>
              <w:t>18</w:t>
            </w:r>
            <w:r>
              <w:rPr>
                <w:rFonts w:hint="eastAsia" w:ascii="ＭＳ Ｐゴシック" w:hAnsi="ＭＳ Ｐゴシック" w:eastAsia="ＭＳ Ｐゴシック"/>
                <w:sz w:val="26"/>
              </w:rPr>
              <w:t>）</w:t>
            </w:r>
          </w:p>
        </w:tc>
        <w:tc>
          <w:tcPr>
            <w:tcW w:w="7910"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ＭＳ Ｐゴシック" w:hAnsi="ＭＳ Ｐゴシック" w:eastAsia="ＭＳ Ｐゴシック"/>
                <w:sz w:val="26"/>
              </w:rPr>
            </w:pPr>
            <w:r>
              <w:rPr>
                <w:rFonts w:hint="eastAsia" w:ascii="ＭＳ Ｐゴシック" w:hAnsi="ＭＳ Ｐゴシック" w:eastAsia="ＭＳ Ｐゴシック"/>
                <w:sz w:val="26"/>
              </w:rPr>
              <w:t>その他、市長が必要と認める書類</w:t>
            </w:r>
          </w:p>
        </w:tc>
        <w:tc>
          <w:tcPr>
            <w:tcW w:w="117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bl>
    <w:p>
      <w:pPr>
        <w:pStyle w:val="0"/>
        <w:widowControl w:val="1"/>
        <w:suppressAutoHyphens w:val="0"/>
        <w:wordWrap w:val="1"/>
        <w:adjustRightInd w:val="1"/>
        <w:textAlignment w:val="auto"/>
        <w:rPr>
          <w:rFonts w:hint="default"/>
        </w:rPr>
      </w:pPr>
      <w:r>
        <w:rPr>
          <w:rFonts w:hint="eastAsia"/>
          <w:sz w:val="16"/>
        </w:rPr>
        <w:t>　チェック</w:t>
      </w:r>
      <w:r>
        <w:rPr>
          <w:rFonts w:hint="eastAsia"/>
        </w:rPr>
        <w:t>　</w:t>
      </w:r>
    </w:p>
    <w:p>
      <w:pPr>
        <w:pStyle w:val="0"/>
        <w:widowControl w:val="1"/>
        <w:suppressAutoHyphens w:val="0"/>
        <w:wordWrap w:val="1"/>
        <w:adjustRightInd w:val="1"/>
        <w:ind w:left="866" w:leftChars="400" w:firstLineChars="0"/>
        <w:textAlignment w:val="auto"/>
        <w:rPr>
          <w:rFonts w:hint="eastAsia" w:ascii="ＭＳ Ｐゴシック" w:hAnsi="ＭＳ Ｐゴシック" w:eastAsia="ＭＳ Ｐゴシック"/>
          <w:b w:val="1"/>
          <w:sz w:val="24"/>
        </w:rPr>
      </w:pPr>
      <w:r>
        <w:rPr>
          <w:rFonts w:hint="eastAsia"/>
        </w:rPr>
        <mc:AlternateContent>
          <mc:Choice Requires="wps">
            <w:drawing>
              <wp:anchor distT="0" distB="0" distL="71755" distR="71755" simplePos="0" relativeHeight="2" behindDoc="0" locked="0" layoutInCell="1" hidden="0" allowOverlap="1">
                <wp:simplePos x="0" y="0"/>
                <wp:positionH relativeFrom="column">
                  <wp:posOffset>72390</wp:posOffset>
                </wp:positionH>
                <wp:positionV relativeFrom="paragraph">
                  <wp:posOffset>3175</wp:posOffset>
                </wp:positionV>
                <wp:extent cx="366395" cy="323850"/>
                <wp:effectExtent l="635" t="635" r="29845" b="10795"/>
                <wp:wrapNone/>
                <wp:docPr id="1026" name="オブジェクト 0"/>
                <a:graphic xmlns:a="http://schemas.openxmlformats.org/drawingml/2006/main">
                  <a:graphicData uri="http://schemas.microsoft.com/office/word/2010/wordprocessingShape">
                    <wps:wsp>
                      <wps:cNvPr id="1026" name="オブジェクト 0"/>
                      <wps:cNvSpPr/>
                      <wps:spPr>
                        <a:xfrm>
                          <a:off x="0" y="0"/>
                          <a:ext cx="366395" cy="323850"/>
                        </a:xfrm>
                        <a:prstGeom prst="rect">
                          <a:avLst/>
                        </a:prstGeom>
                        <a:noFill/>
                        <a:ln w="25400" cap="flat" cmpd="sng" algn="ctr">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オブジェクト 0" style="mso-position-vertical-relative:text;z-index:2;mso-wrap-distance-left:5.65pt;width:28.85pt;height:25.5pt;mso-position-horizontal-relative:text;position:absolute;margin-left:5.7pt;margin-top:0.25pt;mso-wrap-distance-bottom:0pt;mso-wrap-distance-right:5.65pt;mso-wrap-distance-top:0pt;" o:spid="_x0000_s1026" o:allowincell="t" o:allowoverlap="t" filled="f" stroked="t" strokecolor="#000000 [3213]" strokeweight="2pt" o:spt="1">
                <v:fill/>
                <v:stroke linestyle="single" endcap="flat" dashstyle="solid" filltype="solid"/>
                <v:textbox style="layout-flow:horizontal;"/>
                <v:imagedata o:title=""/>
                <w10:wrap type="none" anchorx="text" anchory="text"/>
              </v:rect>
            </w:pict>
          </mc:Fallback>
        </mc:AlternateContent>
      </w:r>
      <w:r>
        <w:rPr>
          <w:rFonts w:hint="eastAsia" w:ascii="ＭＳ Ｐゴシック" w:hAnsi="ＭＳ Ｐゴシック" w:eastAsia="ＭＳ Ｐゴシック"/>
          <w:b w:val="1"/>
          <w:sz w:val="24"/>
        </w:rPr>
        <w:t>交付決定日前の一切の金銭のやりとりや契約行為があった場合、補助が受けられないことを理解しました。</w:t>
      </w:r>
    </w:p>
    <w:sectPr>
      <w:type w:val="continuous"/>
      <w:pgSz w:w="11906" w:h="16838"/>
      <w:pgMar w:top="734" w:right="964" w:bottom="1247" w:left="1021" w:header="720" w:footer="720" w:gutter="0"/>
      <w:pgNumType w:start="1"/>
      <w:cols w:space="720"/>
      <w:noEndnote w:val="1"/>
      <w:textDirection w:val="lrTb"/>
      <w:docGrid w:type="linesAndChars" w:linePitch="342" w:charSpace="-481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Ｐ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720"/>
  <w:drawingGridHorizontalSpacing w:val="108"/>
  <w:drawingGridVerticalSpacing w:val="171"/>
  <w:displayHorizontalDrawingGridEvery w:val="0"/>
  <w:displayVerticalDrawingGridEvery w:val="2"/>
  <w:doNotShadeFormData/>
  <w:noLineBreaksAfter w:lang="ja-JP" w:val="([{〈《「『【〔（［｛｢"/>
  <w:noLineBreaksBefore w:lang="ja-JP" w:val="!),.?]}、。〉》」』】〕！），．？］｝｡｣､ﾞﾟ"/>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imes New Roman" w:hAnsi="Times New Roman" w:eastAsia="ＭＳ 明朝"/>
        <w:kern w:val="2"/>
        <w:sz w:val="21"/>
      </w:rPr>
    </w:rPrDefault>
    <w:pPrDefault/>
  </w:docDefaults>
  <w:style w:type="paragraph" w:styleId="0" w:default="1">
    <w:name w:val="Normal"/>
    <w:next w:val="0"/>
    <w:link w:val="0"/>
    <w:uiPriority w:val="0"/>
    <w:qFormat/>
    <w:pPr>
      <w:widowControl w:val="0"/>
      <w:suppressAutoHyphens w:val="1"/>
      <w:wordWrap w:val="0"/>
      <w:adjustRightInd w:val="0"/>
      <w:textAlignment w:val="baseline"/>
    </w:pPr>
    <w:rPr>
      <w:rFonts w:ascii="ＭＳ 明朝" w:hAnsi="ＭＳ 明朝"/>
      <w:kern w:val="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kern w:val="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kern w:val="0"/>
      <w:sz w:val="24"/>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style>
  <w:style w:type="character" w:styleId="23" w:customStyle="1">
    <w:name w:val="コメント文字列 (文字)"/>
    <w:basedOn w:val="10"/>
    <w:next w:val="23"/>
    <w:link w:val="22"/>
    <w:uiPriority w:val="0"/>
    <w:rPr>
      <w:rFonts w:ascii="ＭＳ 明朝" w:hAnsi="ＭＳ 明朝"/>
      <w:kern w:val="0"/>
      <w:sz w:val="24"/>
    </w:rPr>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rFonts w:ascii="ＭＳ 明朝" w:hAnsi="ＭＳ 明朝"/>
      <w:b w:val="1"/>
      <w:kern w:val="0"/>
      <w:sz w:val="24"/>
    </w:rPr>
  </w:style>
  <w:style w:type="paragraph" w:styleId="26">
    <w:name w:val="List Paragraph"/>
    <w:basedOn w:val="0"/>
    <w:next w:val="26"/>
    <w:link w:val="0"/>
    <w:uiPriority w:val="0"/>
    <w:qFormat/>
    <w:pPr>
      <w:ind w:left="840" w:leftChars="400"/>
    </w:pPr>
  </w:style>
  <w:style w:type="paragraph" w:styleId="27">
    <w:name w:val="Revision"/>
    <w:next w:val="27"/>
    <w:link w:val="0"/>
    <w:uiPriority w:val="0"/>
    <w:rPr>
      <w:rFonts w:ascii="ＭＳ 明朝" w:hAnsi="ＭＳ 明朝"/>
      <w:kern w:val="0"/>
      <w:sz w:val="24"/>
    </w:rPr>
  </w:style>
  <w:style w:type="character" w:styleId="28">
    <w:name w:val="Hyperlink"/>
    <w:basedOn w:val="10"/>
    <w:next w:val="28"/>
    <w:link w:val="0"/>
    <w:uiPriority w:val="0"/>
    <w:rPr>
      <w:color w:val="0000FF" w:themeColor="hyperlink"/>
      <w:u w:val="single" w:color="auto"/>
    </w:rPr>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290</TotalTime>
  <Pages>1</Pages>
  <Words>27</Words>
  <Characters>787</Characters>
  <Application>JUST Note</Application>
  <Lines>76</Lines>
  <Paragraphs>53</Paragraphs>
  <Company>川西市</Company>
  <CharactersWithSpaces>803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hs0663</dc:creator>
  <cp:lastModifiedBy>Administrator</cp:lastModifiedBy>
  <cp:lastPrinted>2025-05-15T05:29:48Z</cp:lastPrinted>
  <dcterms:created xsi:type="dcterms:W3CDTF">2019-05-16T08:53:00Z</dcterms:created>
  <dcterms:modified xsi:type="dcterms:W3CDTF">2026-10-05T03:54:52Z</dcterms:modified>
  <cp:revision>22</cp:revision>
</cp:coreProperties>
</file>