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Pゴシック" w:hAnsi="BIZ UDPゴシック" w:eastAsia="BIZ UDPゴシック"/>
          <w:sz w:val="36"/>
        </w:rPr>
      </w:pPr>
      <w:bookmarkStart w:id="0" w:name="_Hlk172288286"/>
      <w:bookmarkEnd w:id="0"/>
      <w:r>
        <w:rPr>
          <w:rFonts w:hint="default"/>
        </w:rPr>
        <mc:AlternateContent>
          <mc:Choice Requires="wps">
            <w:drawing>
              <wp:anchor distT="0" distB="0" distL="0" distR="0" simplePos="0" relativeHeight="2" behindDoc="1" locked="0" layoutInCell="1" hidden="0" allowOverlap="1">
                <wp:simplePos x="0" y="0"/>
                <wp:positionH relativeFrom="column">
                  <wp:posOffset>451485</wp:posOffset>
                </wp:positionH>
                <wp:positionV relativeFrom="paragraph">
                  <wp:posOffset>-39370</wp:posOffset>
                </wp:positionV>
                <wp:extent cx="5315585" cy="972185"/>
                <wp:effectExtent l="19685" t="19685" r="29845" b="20320"/>
                <wp:wrapNone/>
                <wp:docPr id="1026" name="AutoShape 3"/>
                <a:graphic xmlns:a="http://schemas.openxmlformats.org/drawingml/2006/main">
                  <a:graphicData uri="http://schemas.microsoft.com/office/word/2010/wordprocessingShape">
                    <wps:wsp>
                      <wps:cNvPr id="1026" name="AutoShape 3"/>
                      <wps:cNvSpPr/>
                      <wps:spPr>
                        <a:xfrm>
                          <a:off x="0" y="0"/>
                          <a:ext cx="5315585" cy="972185"/>
                        </a:xfrm>
                        <a:prstGeom prst="rect">
                          <a:avLst/>
                        </a:prstGeom>
                        <a:noFill/>
                        <a:ln w="38160" cap="rnd">
                          <a:solidFill>
                            <a:srgbClr val="7030A0"/>
                          </a:solidFill>
                          <a:prstDash val="sysDot"/>
                          <a:round/>
                        </a:ln>
                      </wps:spPr>
                      <wps:style>
                        <a:lnRef idx="0">
                          <a:srgbClr val="000000"/>
                        </a:lnRef>
                        <a:fillRef idx="0">
                          <a:srgbClr val="000000"/>
                        </a:fillRef>
                        <a:effectRef idx="0">
                          <a:srgbClr val="000000"/>
                        </a:effectRef>
                        <a:fontRef idx="minor"/>
                      </wps:style>
                      <wps:bodyPr/>
                    </wps:wsp>
                  </a:graphicData>
                </a:graphic>
              </wp:anchor>
            </w:drawing>
          </mc:Choice>
          <mc:Fallback>
            <w:pict>
              <v:rect id="AutoShape 3" style="mso-position-vertical-relative:text;z-index:-503316478;mso-wrap-distance-left:0pt;width:418.55pt;height:76.55pt;mso-position-horizontal-relative:text;position:absolute;margin-left:35.54pt;margin-top:-3.1pt;mso-wrap-distance-bottom:0pt;mso-wrap-distance-right:0pt;mso-wrap-distance-top:0pt;" o:spid="_x0000_s1026" o:allowincell="t" o:allowoverlap="t" filled="f" stroked="t" strokecolor="#7030a0" strokeweight="3.0047244094488188pt" o:spt="1">
                <v:fill/>
                <v:stroke endcap="round" dashstyle="shortdot" filltype="solid"/>
                <v:textbox style="layout-flow:horizontal;"/>
                <v:imagedata o:title=""/>
                <w10:wrap type="none" anchorx="text" anchory="text"/>
              </v:rect>
            </w:pict>
          </mc:Fallback>
        </mc:AlternateContent>
      </w:r>
      <w:bookmarkStart w:id="1" w:name="_GoBack"/>
      <w:bookmarkEnd w:id="1"/>
      <w:r>
        <w:rPr>
          <w:rFonts w:hint="default" w:ascii="BIZ UDPゴシック" w:hAnsi="BIZ UDPゴシック" w:eastAsia="BIZ UDPゴシック"/>
          <w:sz w:val="36"/>
        </w:rPr>
        <w:t>令和</w:t>
      </w:r>
      <w:r>
        <w:rPr>
          <w:rFonts w:hint="default" w:ascii="BIZ UDPゴシック" w:hAnsi="BIZ UDPゴシック" w:eastAsia="BIZ UDPゴシック"/>
          <w:sz w:val="36"/>
        </w:rPr>
        <w:t>8</w:t>
      </w:r>
      <w:r>
        <w:rPr>
          <w:rFonts w:hint="default" w:ascii="BIZ UDPゴシック" w:hAnsi="BIZ UDPゴシック" w:eastAsia="BIZ UDPゴシック"/>
          <w:sz w:val="36"/>
        </w:rPr>
        <w:t>年度川西市保育士等キャリアアップ研修</w:t>
      </w:r>
    </w:p>
    <w:p>
      <w:pPr>
        <w:pStyle w:val="0"/>
        <w:jc w:val="center"/>
        <w:rPr>
          <w:rFonts w:hint="default" w:ascii="BIZ UDPゴシック" w:hAnsi="BIZ UDPゴシック" w:eastAsia="BIZ UDPゴシック"/>
          <w:b w:val="1"/>
          <w:sz w:val="38"/>
        </w:rPr>
      </w:pPr>
      <w:r>
        <w:rPr>
          <w:rFonts w:hint="default" w:ascii="BIZ UDPゴシック" w:hAnsi="BIZ UDPゴシック" w:eastAsia="BIZ UDPゴシック"/>
          <w:b w:val="1"/>
          <w:sz w:val="38"/>
        </w:rPr>
        <w:t>受講のご案内</w:t>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１．目的</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厚生労働省雇用均等・児童家庭局保育課長通知「保育士等キャリアアップ研修の実施について」（平成</w:t>
      </w:r>
      <w:r>
        <w:rPr>
          <w:rFonts w:hint="default" w:ascii="HG丸ｺﾞｼｯｸM-PRO" w:hAnsi="HG丸ｺﾞｼｯｸM-PRO" w:eastAsia="HG丸ｺﾞｼｯｸM-PRO"/>
          <w:sz w:val="22"/>
        </w:rPr>
        <w:t>29</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4</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1</w:t>
      </w:r>
      <w:r>
        <w:rPr>
          <w:rFonts w:hint="default" w:ascii="HG丸ｺﾞｼｯｸM-PRO" w:hAnsi="HG丸ｺﾞｼｯｸM-PRO" w:eastAsia="HG丸ｺﾞｼｯｸM-PRO"/>
          <w:sz w:val="22"/>
        </w:rPr>
        <w:t>日付け雇児保発</w:t>
      </w:r>
      <w:r>
        <w:rPr>
          <w:rFonts w:hint="default" w:ascii="HG丸ｺﾞｼｯｸM-PRO" w:hAnsi="HG丸ｺﾞｼｯｸM-PRO" w:eastAsia="HG丸ｺﾞｼｯｸM-PRO"/>
          <w:sz w:val="22"/>
        </w:rPr>
        <w:t>0401</w:t>
      </w:r>
      <w:r>
        <w:rPr>
          <w:rFonts w:hint="default" w:ascii="HG丸ｺﾞｼｯｸM-PRO" w:hAnsi="HG丸ｺﾞｼｯｸM-PRO" w:eastAsia="HG丸ｺﾞｼｯｸM-PRO"/>
          <w:sz w:val="22"/>
        </w:rPr>
        <w:t>第１号）に基づき、保育現場におけるリーダー的職員の育成に必要な専門性の向上を図るための研修を実施します。</w:t>
      </w:r>
    </w:p>
    <w:p>
      <w:pPr>
        <w:pStyle w:val="0"/>
        <w:ind w:left="210" w:right="-283"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当研修は、株式会社ポピンズプロフェッショナルが川西市から委託を受けて運営・実施します。</w:t>
      </w:r>
    </w:p>
    <w:p>
      <w:pPr>
        <w:pStyle w:val="0"/>
        <w:jc w:val="left"/>
        <w:rPr>
          <w:rFonts w:hint="default" w:ascii="BIZ UDPゴシック" w:hAnsi="BIZ UDPゴシック" w:eastAsia="BIZ UDPゴシック"/>
          <w:b w:val="1"/>
          <w:sz w:val="24"/>
        </w:rPr>
      </w:pPr>
    </w:p>
    <w:p>
      <w:pPr>
        <w:pStyle w:val="0"/>
        <w:jc w:val="left"/>
        <w:rPr>
          <w:rFonts w:hint="default" w:ascii="BIZ UDPゴシック" w:hAnsi="BIZ UDPゴシック" w:eastAsia="BIZ UDPゴシック"/>
          <w:b w:val="1"/>
          <w:sz w:val="24"/>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２．研修分野</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「保護者支援・子育て支援」５時間</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３日間実施します。</w:t>
      </w:r>
    </w:p>
    <w:p>
      <w:pPr>
        <w:pStyle w:val="0"/>
        <w:jc w:val="left"/>
        <w:rPr>
          <w:rFonts w:hint="default" w:ascii="BIZ UDPゴシック" w:hAnsi="BIZ UDPゴシック" w:eastAsia="BIZ UDPゴシック"/>
          <w:b w:val="1"/>
          <w:sz w:val="24"/>
        </w:rPr>
      </w:pPr>
    </w:p>
    <w:p>
      <w:pPr>
        <w:pStyle w:val="0"/>
        <w:jc w:val="left"/>
        <w:rPr>
          <w:rFonts w:hint="default" w:ascii="BIZ UDPゴシック" w:hAnsi="BIZ UDPゴシック" w:eastAsia="BIZ UDPゴシック"/>
          <w:b w:val="1"/>
          <w:sz w:val="24"/>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３．開催日時</w:t>
      </w:r>
    </w:p>
    <w:tbl>
      <w:tblPr>
        <w:tblStyle w:val="11"/>
        <w:tblW w:w="7305" w:type="dxa"/>
        <w:jc w:val="left"/>
        <w:tblInd w:w="410" w:type="dxa"/>
        <w:shd w:val="clear" w:color="auto" w:fill="C6D9F1"/>
        <w:tblLayout w:type="fixed"/>
        <w:tblCellMar>
          <w:top w:w="0" w:type="dxa"/>
          <w:left w:w="99" w:type="dxa"/>
          <w:bottom w:w="0" w:type="dxa"/>
          <w:right w:w="99" w:type="dxa"/>
        </w:tblCellMar>
        <w:tblLook w:firstRow="0" w:lastRow="0" w:firstColumn="0" w:lastColumn="0" w:noHBand="0" w:noVBand="0" w:val="0000"/>
      </w:tblPr>
      <w:tblGrid>
        <w:gridCol w:w="1417"/>
        <w:gridCol w:w="3402"/>
        <w:gridCol w:w="2486"/>
      </w:tblGrid>
      <w:tr>
        <w:trPr>
          <w:trHeight w:val="418" w:hRule="atLeast"/>
        </w:trPr>
        <w:tc>
          <w:tcPr>
            <w:tcW w:w="7305"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日　時</w:t>
            </w:r>
          </w:p>
        </w:tc>
      </w:tr>
      <w:tr>
        <w:trPr>
          <w:trHeight w:val="454" w:hRule="atLeast"/>
        </w:trPr>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１日目</w:t>
            </w: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11</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5</w:t>
            </w:r>
            <w:r>
              <w:rPr>
                <w:rFonts w:hint="default" w:ascii="HG丸ｺﾞｼｯｸM-PRO" w:hAnsi="HG丸ｺﾞｼｯｸM-PRO" w:eastAsia="HG丸ｺﾞｼｯｸM-PRO"/>
                <w:sz w:val="22"/>
              </w:rPr>
              <w:t>日（木）</w:t>
            </w:r>
          </w:p>
        </w:tc>
        <w:tc>
          <w:tcPr>
            <w:tcW w:w="24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09</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50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r>
      <w:tr>
        <w:trPr>
          <w:trHeight w:val="454" w:hRule="atLeast"/>
        </w:trPr>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２日目</w:t>
            </w: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11</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26</w:t>
            </w:r>
            <w:r>
              <w:rPr>
                <w:rFonts w:hint="default" w:ascii="HG丸ｺﾞｼｯｸM-PRO" w:hAnsi="HG丸ｺﾞｼｯｸM-PRO" w:eastAsia="HG丸ｺﾞｼｯｸM-PRO"/>
                <w:sz w:val="22"/>
              </w:rPr>
              <w:t>日（木）</w:t>
            </w:r>
          </w:p>
        </w:tc>
        <w:tc>
          <w:tcPr>
            <w:tcW w:w="24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10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00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r>
      <w:tr>
        <w:trPr>
          <w:trHeight w:val="454" w:hRule="atLeast"/>
        </w:trPr>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３日目</w:t>
            </w:r>
          </w:p>
        </w:tc>
        <w:tc>
          <w:tcPr>
            <w:tcW w:w="34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12</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17</w:t>
            </w:r>
            <w:r>
              <w:rPr>
                <w:rFonts w:hint="default" w:ascii="HG丸ｺﾞｼｯｸM-PRO" w:hAnsi="HG丸ｺﾞｼｯｸM-PRO" w:eastAsia="HG丸ｺﾞｼｯｸM-PRO"/>
                <w:sz w:val="22"/>
              </w:rPr>
              <w:t>日（</w:t>
            </w:r>
            <w:r>
              <w:rPr>
                <w:rFonts w:hint="eastAsia" w:ascii="HG丸ｺﾞｼｯｸM-PRO" w:hAnsi="HG丸ｺﾞｼｯｸM-PRO" w:eastAsia="HG丸ｺﾞｼｯｸM-PRO"/>
                <w:sz w:val="22"/>
              </w:rPr>
              <w:t>木）</w:t>
            </w:r>
          </w:p>
        </w:tc>
        <w:tc>
          <w:tcPr>
            <w:tcW w:w="24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6D9F1"/>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10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00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r>
    </w:tbl>
    <w:p>
      <w:pPr>
        <w:pStyle w:val="0"/>
        <w:jc w:val="left"/>
        <w:rPr>
          <w:rFonts w:hint="default" w:ascii="BIZ UDPゴシック" w:hAnsi="BIZ UDPゴシック" w:eastAsia="BIZ UDPゴシック"/>
          <w:b w:val="1"/>
          <w:sz w:val="24"/>
        </w:rPr>
      </w:pPr>
    </w:p>
    <w:p>
      <w:pPr>
        <w:pStyle w:val="0"/>
        <w:jc w:val="left"/>
        <w:rPr>
          <w:rFonts w:hint="default" w:ascii="BIZ UDPゴシック" w:hAnsi="BIZ UDPゴシック" w:eastAsia="BIZ UDPゴシック"/>
          <w:b w:val="1"/>
          <w:sz w:val="24"/>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４．研修カリキュラム</w:t>
      </w:r>
    </w:p>
    <w:tbl>
      <w:tblPr>
        <w:tblStyle w:val="11"/>
        <w:tblW w:w="9493" w:type="dxa"/>
        <w:jc w:val="center"/>
        <w:tblInd w:w="0" w:type="dxa"/>
        <w:tblLayout w:type="fixed"/>
        <w:tblCellMar>
          <w:top w:w="0" w:type="dxa"/>
          <w:left w:w="99" w:type="dxa"/>
          <w:bottom w:w="0" w:type="dxa"/>
          <w:right w:w="99" w:type="dxa"/>
        </w:tblCellMar>
        <w:tblLook w:firstRow="0" w:lastRow="0" w:firstColumn="0" w:lastColumn="0" w:noHBand="0" w:noVBand="0" w:val="0000"/>
      </w:tblPr>
      <w:tblGrid>
        <w:gridCol w:w="3255"/>
        <w:gridCol w:w="2268"/>
        <w:gridCol w:w="3970"/>
      </w:tblGrid>
      <w:tr>
        <w:trPr>
          <w:trHeight w:val="418" w:hRule="atLeast"/>
        </w:trPr>
        <w:tc>
          <w:tcPr>
            <w:tcW w:w="32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日程</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時間</w:t>
            </w:r>
          </w:p>
        </w:tc>
        <w:tc>
          <w:tcPr>
            <w:tcW w:w="3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themeFill="accent4" w:themeFillTint="33" w:themeFillShade="FF"/>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カリキュラム</w:t>
            </w:r>
          </w:p>
        </w:tc>
      </w:tr>
      <w:tr>
        <w:trPr>
          <w:trHeight w:val="585" w:hRule="atLeast"/>
        </w:trPr>
        <w:tc>
          <w:tcPr>
            <w:tcW w:w="32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11</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5</w:t>
            </w:r>
            <w:r>
              <w:rPr>
                <w:rFonts w:hint="default" w:ascii="HG丸ｺﾞｼｯｸM-PRO" w:hAnsi="HG丸ｺﾞｼｯｸM-PRO" w:eastAsia="HG丸ｺﾞｼｯｸM-PRO"/>
                <w:sz w:val="22"/>
              </w:rPr>
              <w:t>日（木）</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09</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50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c>
          <w:tcPr>
            <w:tcW w:w="3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①</w:t>
            </w:r>
            <w:r>
              <w:rPr>
                <w:rFonts w:hint="default" w:ascii="HG丸ｺﾞｼｯｸM-PRO" w:hAnsi="HG丸ｺﾞｼｯｸM-PRO" w:eastAsia="HG丸ｺﾞｼｯｸM-PRO"/>
                <w:sz w:val="22"/>
              </w:rPr>
              <w:t>保護者支援子育て支援の意義</w:t>
            </w:r>
          </w:p>
        </w:tc>
      </w:tr>
      <w:tr>
        <w:trPr>
          <w:trHeight w:val="645" w:hRule="atLeast"/>
        </w:trPr>
        <w:tc>
          <w:tcPr>
            <w:tcW w:w="32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11</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26</w:t>
            </w:r>
            <w:r>
              <w:rPr>
                <w:rFonts w:hint="default" w:ascii="HG丸ｺﾞｼｯｸM-PRO" w:hAnsi="HG丸ｺﾞｼｯｸM-PRO" w:eastAsia="HG丸ｺﾞｼｯｸM-PRO"/>
                <w:sz w:val="22"/>
              </w:rPr>
              <w:t>日（木）</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10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00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c>
          <w:tcPr>
            <w:tcW w:w="3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②</w:t>
            </w:r>
            <w:r>
              <w:rPr>
                <w:rFonts w:hint="default" w:ascii="HG丸ｺﾞｼｯｸM-PRO" w:hAnsi="HG丸ｺﾞｼｯｸM-PRO" w:eastAsia="HG丸ｺﾞｼｯｸM-PRO"/>
                <w:sz w:val="22"/>
              </w:rPr>
              <w:t>保護者に対する相談援助</w:t>
            </w:r>
          </w:p>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③</w:t>
            </w:r>
            <w:r>
              <w:rPr>
                <w:rFonts w:hint="default" w:ascii="HG丸ｺﾞｼｯｸM-PRO" w:hAnsi="HG丸ｺﾞｼｯｸM-PRO" w:eastAsia="HG丸ｺﾞｼｯｸM-PRO"/>
                <w:sz w:val="22"/>
              </w:rPr>
              <w:t>地域における子育て支援</w:t>
            </w:r>
          </w:p>
        </w:tc>
      </w:tr>
      <w:tr>
        <w:trPr>
          <w:trHeight w:val="645" w:hRule="atLeast"/>
        </w:trPr>
        <w:tc>
          <w:tcPr>
            <w:tcW w:w="32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令和</w:t>
            </w:r>
            <w:r>
              <w:rPr>
                <w:rFonts w:hint="default" w:ascii="HG丸ｺﾞｼｯｸM-PRO" w:hAnsi="HG丸ｺﾞｼｯｸM-PRO" w:eastAsia="HG丸ｺﾞｼｯｸM-PRO"/>
                <w:sz w:val="22"/>
              </w:rPr>
              <w:t>8</w:t>
            </w:r>
            <w:r>
              <w:rPr>
                <w:rFonts w:hint="default" w:ascii="HG丸ｺﾞｼｯｸM-PRO" w:hAnsi="HG丸ｺﾞｼｯｸM-PRO" w:eastAsia="HG丸ｺﾞｼｯｸM-PRO"/>
                <w:sz w:val="22"/>
              </w:rPr>
              <w:t>年</w:t>
            </w:r>
            <w:r>
              <w:rPr>
                <w:rFonts w:hint="default" w:ascii="HG丸ｺﾞｼｯｸM-PRO" w:hAnsi="HG丸ｺﾞｼｯｸM-PRO" w:eastAsia="HG丸ｺﾞｼｯｸM-PRO"/>
                <w:sz w:val="22"/>
              </w:rPr>
              <w:t>12</w:t>
            </w:r>
            <w:r>
              <w:rPr>
                <w:rFonts w:hint="default" w:ascii="HG丸ｺﾞｼｯｸM-PRO" w:hAnsi="HG丸ｺﾞｼｯｸM-PRO" w:eastAsia="HG丸ｺﾞｼｯｸM-PRO"/>
                <w:sz w:val="22"/>
              </w:rPr>
              <w:t>月</w:t>
            </w:r>
            <w:r>
              <w:rPr>
                <w:rFonts w:hint="default" w:ascii="HG丸ｺﾞｼｯｸM-PRO" w:hAnsi="HG丸ｺﾞｼｯｸM-PRO" w:eastAsia="HG丸ｺﾞｼｯｸM-PRO"/>
                <w:sz w:val="22"/>
              </w:rPr>
              <w:t>17</w:t>
            </w:r>
            <w:r>
              <w:rPr>
                <w:rFonts w:hint="default" w:ascii="HG丸ｺﾞｼｯｸM-PRO" w:hAnsi="HG丸ｺﾞｼｯｸM-PRO" w:eastAsia="HG丸ｺﾞｼｯｸM-PRO"/>
                <w:sz w:val="22"/>
              </w:rPr>
              <w:t>日（</w:t>
            </w:r>
            <w:r>
              <w:rPr>
                <w:rFonts w:hint="eastAsia" w:ascii="HG丸ｺﾞｼｯｸM-PRO" w:hAnsi="HG丸ｺﾞｼｯｸM-PRO" w:eastAsia="HG丸ｺﾞｼｯｸM-PRO"/>
                <w:sz w:val="22"/>
              </w:rPr>
              <w:t>木</w:t>
            </w:r>
            <w:r>
              <w:rPr>
                <w:rFonts w:hint="default" w:ascii="HG丸ｺﾞｼｯｸM-PRO" w:hAnsi="HG丸ｺﾞｼｯｸM-PRO" w:eastAsia="HG丸ｺﾞｼｯｸM-PRO"/>
                <w:sz w:val="22"/>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10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00</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16</w:t>
            </w:r>
            <w:r>
              <w:rPr>
                <w:rFonts w:hint="default" w:ascii="HG丸ｺﾞｼｯｸM-PRO" w:hAnsi="HG丸ｺﾞｼｯｸM-PRO" w:eastAsia="HG丸ｺﾞｼｯｸM-PRO"/>
                <w:sz w:val="22"/>
              </w:rPr>
              <w:t>：</w:t>
            </w:r>
            <w:r>
              <w:rPr>
                <w:rFonts w:hint="default" w:ascii="HG丸ｺﾞｼｯｸM-PRO" w:hAnsi="HG丸ｺﾞｼｯｸM-PRO" w:eastAsia="HG丸ｺﾞｼｯｸM-PRO"/>
                <w:sz w:val="22"/>
              </w:rPr>
              <w:t>30</w:t>
            </w:r>
          </w:p>
        </w:tc>
        <w:tc>
          <w:tcPr>
            <w:tcW w:w="39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④</w:t>
            </w:r>
            <w:r>
              <w:rPr>
                <w:rFonts w:hint="default" w:ascii="HG丸ｺﾞｼｯｸM-PRO" w:hAnsi="HG丸ｺﾞｼｯｸM-PRO" w:eastAsia="HG丸ｺﾞｼｯｸM-PRO"/>
                <w:sz w:val="22"/>
              </w:rPr>
              <w:t>虐待予防</w:t>
            </w:r>
          </w:p>
          <w:p>
            <w:pPr>
              <w:pStyle w:val="0"/>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⑤</w:t>
            </w:r>
            <w:r>
              <w:rPr>
                <w:rFonts w:hint="default" w:ascii="HG丸ｺﾞｼｯｸM-PRO" w:hAnsi="HG丸ｺﾞｼｯｸM-PRO" w:eastAsia="HG丸ｺﾞｼｯｸM-PRO"/>
                <w:sz w:val="22"/>
              </w:rPr>
              <w:t>関係機関との連携、地域資源の活用</w:t>
            </w:r>
          </w:p>
        </w:tc>
      </w:tr>
    </w:tbl>
    <w:p>
      <w:pPr>
        <w:pStyle w:val="0"/>
        <w:widowControl w:val="1"/>
        <w:jc w:val="left"/>
        <w:rPr>
          <w:rFonts w:hint="default" w:ascii="BIZ UDPゴシック" w:hAnsi="BIZ UDPゴシック" w:eastAsia="BIZ UDPゴシック"/>
          <w:b w:val="1"/>
          <w:sz w:val="24"/>
        </w:rPr>
      </w:pPr>
      <w:r>
        <w:rPr>
          <w:rFonts w:hint="default"/>
        </w:rPr>
        <w:br w:type="page"/>
      </w: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５．開催場所</w:t>
      </w:r>
    </w:p>
    <w:p>
      <w:pPr>
        <w:pStyle w:val="0"/>
        <w:ind w:firstLine="442"/>
        <w:jc w:val="left"/>
        <w:rPr>
          <w:rFonts w:hint="default" w:ascii="HG丸ｺﾞｼｯｸM-PRO" w:hAnsi="HG丸ｺﾞｼｯｸM-PRO" w:eastAsia="HG丸ｺﾞｼｯｸM-PRO"/>
          <w:b w:val="1"/>
          <w:sz w:val="22"/>
        </w:rPr>
      </w:pPr>
      <w:r>
        <w:rPr>
          <w:rFonts w:hint="default" w:ascii="HG丸ｺﾞｼｯｸM-PRO" w:hAnsi="HG丸ｺﾞｼｯｸM-PRO" w:eastAsia="HG丸ｺﾞｼｯｸM-PRO"/>
          <w:b w:val="1"/>
          <w:sz w:val="22"/>
          <w:u w:val="single" w:color="auto"/>
        </w:rPr>
        <w:t>アステホール</w:t>
      </w:r>
      <w:r>
        <w:rPr>
          <w:rFonts w:hint="default" w:ascii="HG丸ｺﾞｼｯｸM-PRO" w:hAnsi="HG丸ｺﾞｼｯｸM-PRO" w:eastAsia="HG丸ｺﾞｼｯｸM-PRO"/>
          <w:sz w:val="22"/>
        </w:rPr>
        <w:t>　</w:t>
      </w:r>
    </w:p>
    <w:p>
      <w:pPr>
        <w:pStyle w:val="0"/>
        <w:ind w:left="210" w:firstLine="220"/>
        <w:jc w:val="left"/>
        <w:rPr>
          <w:rFonts w:hint="default" w:ascii="HG丸ｺﾞｼｯｸM-PRO" w:hAnsi="HG丸ｺﾞｼｯｸM-PRO" w:eastAsia="HG丸ｺﾞｼｯｸM-PRO"/>
          <w:color w:val="333333"/>
          <w:sz w:val="22"/>
          <w:highlight w:val="white"/>
        </w:rPr>
      </w:pPr>
      <w:r>
        <w:rPr>
          <w:rFonts w:hint="default" w:ascii="HG丸ｺﾞｼｯｸM-PRO" w:hAnsi="HG丸ｺﾞｼｯｸM-PRO" w:eastAsia="HG丸ｺﾞｼｯｸM-PRO"/>
          <w:color w:val="333333"/>
          <w:sz w:val="22"/>
          <w:shd w:val="clear" w:color="auto" w:fill="FFFFFF"/>
        </w:rPr>
        <w:t>〒</w:t>
      </w:r>
      <w:r>
        <w:rPr>
          <w:rFonts w:hint="default" w:ascii="HG丸ｺﾞｼｯｸM-PRO" w:hAnsi="HG丸ｺﾞｼｯｸM-PRO" w:eastAsia="HG丸ｺﾞｼｯｸM-PRO"/>
          <w:color w:val="333333"/>
          <w:sz w:val="22"/>
          <w:shd w:val="clear" w:color="auto" w:fill="FFFFFF"/>
        </w:rPr>
        <w:t>666-0033</w:t>
      </w:r>
      <w:r>
        <w:rPr>
          <w:rFonts w:hint="default" w:ascii="HG丸ｺﾞｼｯｸM-PRO" w:hAnsi="HG丸ｺﾞｼｯｸM-PRO" w:eastAsia="HG丸ｺﾞｼｯｸM-PRO"/>
          <w:color w:val="333333"/>
          <w:sz w:val="22"/>
          <w:shd w:val="clear" w:color="auto" w:fill="FFFFFF"/>
        </w:rPr>
        <w:t>　川西市栄町</w:t>
      </w:r>
      <w:r>
        <w:rPr>
          <w:rFonts w:hint="default" w:ascii="HG丸ｺﾞｼｯｸM-PRO" w:hAnsi="HG丸ｺﾞｼｯｸM-PRO" w:eastAsia="HG丸ｺﾞｼｯｸM-PRO"/>
          <w:color w:val="333333"/>
          <w:sz w:val="22"/>
          <w:shd w:val="clear" w:color="auto" w:fill="FFFFFF"/>
        </w:rPr>
        <w:t>25</w:t>
      </w:r>
      <w:r>
        <w:rPr>
          <w:rFonts w:hint="default" w:ascii="HG丸ｺﾞｼｯｸM-PRO" w:hAnsi="HG丸ｺﾞｼｯｸM-PRO" w:eastAsia="HG丸ｺﾞｼｯｸM-PRO"/>
          <w:color w:val="333333"/>
          <w:sz w:val="22"/>
          <w:shd w:val="clear" w:color="auto" w:fill="FFFFFF"/>
        </w:rPr>
        <w:t>番</w:t>
      </w:r>
      <w:r>
        <w:rPr>
          <w:rFonts w:hint="default" w:ascii="HG丸ｺﾞｼｯｸM-PRO" w:hAnsi="HG丸ｺﾞｼｯｸM-PRO" w:eastAsia="HG丸ｺﾞｼｯｸM-PRO"/>
          <w:color w:val="333333"/>
          <w:sz w:val="22"/>
          <w:shd w:val="clear" w:color="auto" w:fill="FFFFFF"/>
        </w:rPr>
        <w:t>1-601</w:t>
      </w:r>
      <w:r>
        <w:rPr>
          <w:rFonts w:hint="default" w:ascii="HG丸ｺﾞｼｯｸM-PRO" w:hAnsi="HG丸ｺﾞｼｯｸM-PRO" w:eastAsia="HG丸ｺﾞｼｯｸM-PRO"/>
          <w:color w:val="333333"/>
          <w:sz w:val="22"/>
          <w:shd w:val="clear" w:color="auto" w:fill="FFFFFF"/>
        </w:rPr>
        <w:t>号　アステ川西</w:t>
      </w:r>
      <w:r>
        <w:rPr>
          <w:rFonts w:hint="default" w:ascii="HG丸ｺﾞｼｯｸM-PRO" w:hAnsi="HG丸ｺﾞｼｯｸM-PRO" w:eastAsia="HG丸ｺﾞｼｯｸM-PRO"/>
          <w:color w:val="333333"/>
          <w:sz w:val="22"/>
          <w:shd w:val="clear" w:color="auto" w:fill="FFFFFF"/>
        </w:rPr>
        <w:t>6</w:t>
      </w:r>
      <w:r>
        <w:rPr>
          <w:rFonts w:hint="default" w:ascii="HG丸ｺﾞｼｯｸM-PRO" w:hAnsi="HG丸ｺﾞｼｯｸM-PRO" w:eastAsia="HG丸ｺﾞｼｯｸM-PRO"/>
          <w:color w:val="333333"/>
          <w:sz w:val="22"/>
          <w:shd w:val="clear" w:color="auto" w:fill="FFFFFF"/>
        </w:rPr>
        <w:t>階</w:t>
      </w:r>
    </w:p>
    <w:p>
      <w:pPr>
        <w:pStyle w:val="0"/>
        <w:ind w:left="630" w:firstLine="0"/>
        <w:jc w:val="left"/>
        <w:rPr>
          <w:rFonts w:hint="default" w:ascii="HG丸ｺﾞｼｯｸM-PRO" w:hAnsi="HG丸ｺﾞｼｯｸM-PRO" w:eastAsia="HG丸ｺﾞｼｯｸM-PRO"/>
          <w:color w:val="333333"/>
          <w:sz w:val="22"/>
          <w:highlight w:val="white"/>
        </w:rPr>
      </w:pPr>
      <w:r>
        <w:rPr>
          <w:rFonts w:hint="default" w:ascii="HG丸ｺﾞｼｯｸM-PRO" w:hAnsi="HG丸ｺﾞｼｯｸM-PRO" w:eastAsia="HG丸ｺﾞｼｯｸM-PRO"/>
          <w:color w:val="333333"/>
          <w:sz w:val="22"/>
          <w:shd w:val="clear" w:color="auto" w:fill="FFFFFF"/>
        </w:rPr>
        <w:t>◆</w:t>
      </w:r>
      <w:r>
        <w:rPr>
          <w:rFonts w:hint="default" w:ascii="HG丸ｺﾞｼｯｸM-PRO" w:hAnsi="HG丸ｺﾞｼｯｸM-PRO" w:eastAsia="HG丸ｺﾞｼｯｸM-PRO"/>
          <w:color w:val="333333"/>
          <w:sz w:val="22"/>
          <w:shd w:val="clear" w:color="auto" w:fill="FFFFFF"/>
        </w:rPr>
        <w:t>阪急宝塚本線「川西能勢口駅」徒歩５分</w:t>
      </w:r>
      <w:r>
        <w:rPr>
          <w:rFonts w:hint="default" w:ascii="HG丸ｺﾞｼｯｸM-PRO" w:hAnsi="HG丸ｺﾞｼｯｸM-PRO" w:eastAsia="HG丸ｺﾞｼｯｸM-PRO"/>
          <w:color w:val="333333"/>
          <w:sz w:val="22"/>
        </w:rPr>
        <w:br w:type="textWrapping" w:clear="none"/>
      </w:r>
      <w:r>
        <w:rPr>
          <w:rFonts w:hint="default" w:ascii="HG丸ｺﾞｼｯｸM-PRO" w:hAnsi="HG丸ｺﾞｼｯｸM-PRO" w:eastAsia="HG丸ｺﾞｼｯｸM-PRO"/>
          <w:color w:val="333333"/>
          <w:sz w:val="22"/>
          <w:shd w:val="clear" w:color="auto" w:fill="FFFFFF"/>
        </w:rPr>
        <w:t>◆</w:t>
      </w:r>
      <w:r>
        <w:rPr>
          <w:rFonts w:hint="default" w:ascii="HG丸ｺﾞｼｯｸM-PRO" w:hAnsi="HG丸ｺﾞｼｯｸM-PRO" w:eastAsia="HG丸ｺﾞｼｯｸM-PRO"/>
          <w:color w:val="333333"/>
          <w:sz w:val="22"/>
          <w:shd w:val="clear" w:color="auto" w:fill="FFFFFF"/>
        </w:rPr>
        <w:t>ＪＲ福知山線「川西池田駅」　徒歩６分</w:t>
      </w:r>
    </w:p>
    <w:p>
      <w:pPr>
        <w:pStyle w:val="0"/>
        <w:ind w:left="630" w:firstLine="0"/>
        <w:jc w:val="left"/>
        <w:rPr>
          <w:rFonts w:hint="default" w:ascii="HG丸ｺﾞｼｯｸM-PRO" w:hAnsi="HG丸ｺﾞｼｯｸM-PRO" w:eastAsia="HG丸ｺﾞｼｯｸM-PRO"/>
          <w:color w:val="333333"/>
          <w:sz w:val="22"/>
          <w:highlight w:val="white"/>
        </w:rPr>
      </w:pPr>
      <w:r>
        <w:rPr>
          <w:rFonts w:hint="default" w:ascii="HG丸ｺﾞｼｯｸM-PRO" w:hAnsi="HG丸ｺﾞｼｯｸM-PRO" w:eastAsia="HG丸ｺﾞｼｯｸM-PRO"/>
          <w:color w:val="333333"/>
          <w:sz w:val="22"/>
          <w:shd w:val="clear" w:color="auto" w:fill="FFFFFF"/>
        </w:rPr>
        <w:t>※</w:t>
      </w:r>
      <w:r>
        <w:rPr>
          <w:rFonts w:hint="default" w:ascii="HG丸ｺﾞｼｯｸM-PRO" w:hAnsi="HG丸ｺﾞｼｯｸM-PRO" w:eastAsia="HG丸ｺﾞｼｯｸM-PRO"/>
          <w:color w:val="333333"/>
          <w:sz w:val="22"/>
          <w:shd w:val="clear" w:color="auto" w:fill="FFFFFF"/>
        </w:rPr>
        <w:t>公共交通機関でお越しください</w:t>
      </w:r>
    </w:p>
    <w:p>
      <w:pPr>
        <w:pStyle w:val="0"/>
        <w:ind w:left="630" w:firstLine="0"/>
        <w:jc w:val="left"/>
        <w:rPr>
          <w:rFonts w:hint="default" w:ascii="HG丸ｺﾞｼｯｸM-PRO" w:hAnsi="HG丸ｺﾞｼｯｸM-PRO" w:eastAsia="HG丸ｺﾞｼｯｸM-PRO"/>
          <w:color w:val="C00000"/>
          <w:sz w:val="22"/>
          <w:highlight w:val="white"/>
        </w:rPr>
      </w:pPr>
      <w:r>
        <w:rPr>
          <w:rFonts w:hint="default" w:ascii="HG丸ｺﾞｼｯｸM-PRO" w:hAnsi="HG丸ｺﾞｼｯｸM-PRO" w:eastAsia="HG丸ｺﾞｼｯｸM-PRO"/>
          <w:b w:val="1"/>
          <w:color w:val="C00000"/>
          <w:sz w:val="22"/>
        </w:rPr>
        <w:t>　</w:t>
      </w:r>
      <w:r>
        <w:rPr>
          <w:rFonts w:hint="default"/>
        </w:rPr>
        <w:drawing>
          <wp:inline distT="0" distB="0" distL="0" distR="0">
            <wp:extent cx="4375150" cy="3105150"/>
            <wp:effectExtent l="0" t="0" r="0" b="0"/>
            <wp:docPr id="1027" name="図 7"/>
            <a:graphic xmlns:a="http://schemas.openxmlformats.org/drawingml/2006/main">
              <a:graphicData uri="http://schemas.openxmlformats.org/drawingml/2006/picture">
                <pic:pic xmlns:pic="http://schemas.openxmlformats.org/drawingml/2006/picture">
                  <pic:nvPicPr>
                    <pic:cNvPr id="1027" name="図 7"/>
                    <pic:cNvPicPr>
                      <a:picLocks noChangeAspect="1" noChangeArrowheads="1"/>
                    </pic:cNvPicPr>
                  </pic:nvPicPr>
                  <pic:blipFill>
                    <a:blip r:embed="rId7"/>
                    <a:stretch>
                      <a:fillRect/>
                    </a:stretch>
                  </pic:blipFill>
                  <pic:spPr>
                    <a:xfrm>
                      <a:off x="0" y="0"/>
                      <a:ext cx="4375150" cy="3105150"/>
                    </a:xfrm>
                    <a:prstGeom prst="rect">
                      <a:avLst/>
                    </a:prstGeom>
                  </pic:spPr>
                </pic:pic>
              </a:graphicData>
            </a:graphic>
          </wp:inline>
        </w:drawing>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６．定員・対象者</w:t>
      </w:r>
    </w:p>
    <w:p>
      <w:pPr>
        <w:pStyle w:val="0"/>
        <w:ind w:left="210" w:firstLine="220"/>
        <w:jc w:val="left"/>
        <w:rPr>
          <w:rFonts w:hint="default" w:ascii="HG丸ｺﾞｼｯｸM-PRO" w:hAnsi="HG丸ｺﾞｼｯｸM-PRO" w:eastAsia="HG丸ｺﾞｼｯｸM-PRO"/>
          <w:sz w:val="22"/>
          <w:u w:val="single" w:color="auto"/>
        </w:rPr>
      </w:pPr>
      <w:r>
        <w:rPr>
          <w:rFonts w:hint="default" w:ascii="HG丸ｺﾞｼｯｸM-PRO" w:hAnsi="HG丸ｺﾞｼｯｸM-PRO" w:eastAsia="HG丸ｺﾞｼｯｸM-PRO"/>
          <w:sz w:val="22"/>
          <w:u w:val="single" w:color="auto"/>
        </w:rPr>
        <w:t>定員１００名</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川西市内の保育施設（保育所、認定こども園、小規模保育事業所など）で勤務する保育士等が対象となります（定員に達しない限りにおいて、市外施設で勤務する保育士等についても申込みできます）。</w:t>
      </w:r>
    </w:p>
    <w:p>
      <w:pPr>
        <w:pStyle w:val="0"/>
        <w:widowControl w:val="1"/>
        <w:jc w:val="left"/>
        <w:rPr>
          <w:rFonts w:hint="default" w:ascii="Times New Roman" w:hAnsi="Times New Roman"/>
          <w:b w:val="1"/>
          <w:sz w:val="24"/>
        </w:rPr>
      </w:pPr>
      <w:r>
        <w:rPr>
          <w:rFonts w:hint="default"/>
        </w:rPr>
        <w:br w:type="page"/>
      </w: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７．申込み方法</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FAX</w:t>
      </w:r>
      <w:r>
        <w:rPr>
          <w:rFonts w:hint="default" w:ascii="HG丸ｺﾞｼｯｸM-PRO" w:hAnsi="HG丸ｺﾞｼｯｸM-PRO" w:eastAsia="HG丸ｺﾞｼｯｸM-PRO"/>
          <w:sz w:val="22"/>
        </w:rPr>
        <w:t>もしくは、</w:t>
      </w:r>
      <w:r>
        <w:rPr>
          <w:rFonts w:hint="default" w:ascii="HG丸ｺﾞｼｯｸM-PRO" w:hAnsi="HG丸ｺﾞｼｯｸM-PRO" w:eastAsia="HG丸ｺﾞｼｯｸM-PRO"/>
          <w:sz w:val="22"/>
        </w:rPr>
        <w:t>WEB</w:t>
      </w:r>
      <w:r>
        <w:rPr>
          <w:rFonts w:hint="default" w:ascii="HG丸ｺﾞｼｯｸM-PRO" w:hAnsi="HG丸ｺﾞｼｯｸM-PRO" w:eastAsia="HG丸ｺﾞｼｯｸM-PRO"/>
          <w:sz w:val="22"/>
        </w:rPr>
        <w:t>申込みにてお申込みください。</w:t>
      </w:r>
    </w:p>
    <w:p>
      <w:pPr>
        <w:pStyle w:val="0"/>
        <w:ind w:left="630" w:hanging="210"/>
        <w:jc w:val="left"/>
        <w:rPr>
          <w:rFonts w:hint="default" w:ascii="HG丸ｺﾞｼｯｸM-PRO" w:hAnsi="HG丸ｺﾞｼｯｸM-PRO" w:eastAsia="HG丸ｺﾞｼｯｸM-PRO"/>
        </w:rPr>
      </w:pPr>
      <w:r>
        <w:rPr>
          <w:rFonts w:hint="default" w:ascii="HG丸ｺﾞｼｯｸM-PRO" w:hAnsi="HG丸ｺﾞｼｯｸM-PRO" w:eastAsia="HG丸ｺﾞｼｯｸM-PRO"/>
        </w:rPr>
        <w:t>※</w:t>
      </w:r>
      <w:r>
        <w:rPr>
          <w:rFonts w:hint="default" w:ascii="HG丸ｺﾞｼｯｸM-PRO" w:hAnsi="HG丸ｺﾞｼｯｸM-PRO" w:eastAsia="HG丸ｺﾞｼｯｸM-PRO"/>
        </w:rPr>
        <w:t>氏名や生年月日等は修了証書の発行等に必要となるため、正確にご記入、ご入力ください。</w:t>
      </w:r>
    </w:p>
    <w:p>
      <w:pPr>
        <w:pStyle w:val="0"/>
        <w:ind w:left="630" w:hanging="210"/>
        <w:jc w:val="left"/>
        <w:rPr>
          <w:rFonts w:hint="default" w:ascii="HG丸ｺﾞｼｯｸM-PRO" w:hAnsi="HG丸ｺﾞｼｯｸM-PRO" w:eastAsia="HG丸ｺﾞｼｯｸM-PRO"/>
        </w:rPr>
      </w:pPr>
    </w:p>
    <w:p>
      <w:pPr>
        <w:pStyle w:val="0"/>
        <w:jc w:val="left"/>
        <w:rPr>
          <w:rFonts w:hint="default" w:ascii="Times New Roman" w:hAnsi="Times New Roman"/>
          <w:sz w:val="22"/>
        </w:rPr>
      </w:pPr>
      <w:r>
        <w:rPr>
          <w:rFonts w:hint="default" w:ascii="Times New Roman" w:hAnsi="Times New Roman"/>
          <w:sz w:val="22"/>
        </w:rPr>
        <mc:AlternateContent>
          <mc:Choice Requires="wps">
            <w:drawing>
              <wp:anchor distT="0" distB="0" distL="0" distR="0" simplePos="0" relativeHeight="10" behindDoc="0" locked="0" layoutInCell="1" hidden="0" allowOverlap="1">
                <wp:simplePos x="0" y="0"/>
                <wp:positionH relativeFrom="margin">
                  <wp:posOffset>1266825</wp:posOffset>
                </wp:positionH>
                <wp:positionV relativeFrom="paragraph">
                  <wp:posOffset>34290</wp:posOffset>
                </wp:positionV>
                <wp:extent cx="4688205" cy="816610"/>
                <wp:effectExtent l="0" t="0" r="635" b="635"/>
                <wp:wrapNone/>
                <wp:docPr id="1028" name="正方形/長方形 19"/>
                <a:graphic xmlns:a="http://schemas.openxmlformats.org/drawingml/2006/main">
                  <a:graphicData uri="http://schemas.microsoft.com/office/word/2010/wordprocessingShape">
                    <wps:wsp>
                      <wps:cNvPr id="1028" name="正方形/長方形 19"/>
                      <wps:cNvSpPr/>
                      <wps:spPr>
                        <a:xfrm>
                          <a:off x="0" y="0"/>
                          <a:ext cx="4688205" cy="81661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wps:style>
                      <wps:txbx>
                        <w:txbxContent>
                          <w:p>
                            <w:pPr>
                              <w:pStyle w:val="32"/>
                              <w:ind w:left="210" w:right="55" w:firstLine="0"/>
                              <w:jc w:val="left"/>
                              <w:rPr>
                                <w:rFonts w:hint="default" w:ascii="HG丸ｺﾞｼｯｸM-PRO" w:hAnsi="HG丸ｺﾞｼｯｸM-PRO" w:eastAsia="HG丸ｺﾞｼｯｸM-PRO"/>
                                <w:b w:val="1"/>
                                <w:color w:val="000000" w:themeColor="text1"/>
                                <w:sz w:val="22"/>
                              </w:rPr>
                            </w:pPr>
                            <w:r>
                              <w:rPr>
                                <w:rFonts w:hint="default" w:ascii="HG丸ｺﾞｼｯｸM-PRO" w:hAnsi="HG丸ｺﾞｼｯｸM-PRO" w:eastAsia="HG丸ｺﾞｼｯｸM-PRO"/>
                                <w:b w:val="1"/>
                                <w:color w:val="000000" w:themeColor="text1"/>
                                <w:sz w:val="22"/>
                              </w:rPr>
                              <w:t>WEB</w:t>
                            </w:r>
                            <w:r>
                              <w:rPr>
                                <w:rFonts w:hint="default" w:ascii="HG丸ｺﾞｼｯｸM-PRO" w:hAnsi="HG丸ｺﾞｼｯｸM-PRO" w:eastAsia="HG丸ｺﾞｼｯｸM-PRO"/>
                                <w:b w:val="1"/>
                                <w:color w:val="000000" w:themeColor="text1"/>
                                <w:sz w:val="22"/>
                              </w:rPr>
                              <w:t>サイトから『受講申込書』をダウンロード、事務局へ</w:t>
                            </w:r>
                            <w:r>
                              <w:rPr>
                                <w:rFonts w:hint="default" w:ascii="HG丸ｺﾞｼｯｸM-PRO" w:hAnsi="HG丸ｺﾞｼｯｸM-PRO" w:eastAsia="HG丸ｺﾞｼｯｸM-PRO"/>
                                <w:b w:val="1"/>
                                <w:color w:val="000000" w:themeColor="text1"/>
                                <w:sz w:val="22"/>
                              </w:rPr>
                              <w:t>FAX</w:t>
                            </w:r>
                          </w:p>
                          <w:p>
                            <w:pPr>
                              <w:pStyle w:val="32"/>
                              <w:ind w:left="210" w:right="55" w:firstLine="0"/>
                              <w:jc w:val="center"/>
                              <w:rPr>
                                <w:rFonts w:hint="default" w:ascii="HG丸ｺﾞｼｯｸM-PRO" w:hAnsi="HG丸ｺﾞｼｯｸM-PRO" w:eastAsia="HG丸ｺﾞｼｯｸM-PRO"/>
                                <w:color w:val="000000" w:themeColor="text1"/>
                                <w:sz w:val="22"/>
                              </w:rPr>
                            </w:pPr>
                            <w:r>
                              <w:rPr>
                                <w:rFonts w:hint="default" w:ascii="HG丸ｺﾞｼｯｸM-PRO" w:hAnsi="HG丸ｺﾞｼｯｸM-PRO" w:eastAsia="HG丸ｺﾞｼｯｸM-PRO"/>
                                <w:color w:val="000000" w:themeColor="text1"/>
                              </w:rPr>
                              <w:t>あるいは</w:t>
                            </w:r>
                          </w:p>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2"/>
                              </w:rPr>
                              <w:t>WEB</w:t>
                            </w:r>
                            <w:r>
                              <w:rPr>
                                <w:rFonts w:hint="default" w:ascii="HG丸ｺﾞｼｯｸM-PRO" w:hAnsi="HG丸ｺﾞｼｯｸM-PRO" w:eastAsia="HG丸ｺﾞｼｯｸM-PRO"/>
                                <w:b w:val="1"/>
                                <w:color w:val="000000" w:themeColor="text1"/>
                                <w:sz w:val="22"/>
                              </w:rPr>
                              <w:t>サイトの申込みフォームで必要事項を入力・申込み</w:t>
                            </w:r>
                          </w:p>
                        </w:txbxContent>
                      </wps:txbx>
                      <wps:bodyPr vertOverflow="overflow" horzOverflow="overflow" anchor="ctr"/>
                    </wps:wsp>
                  </a:graphicData>
                </a:graphic>
              </wp:anchor>
            </w:drawing>
          </mc:Choice>
          <mc:Fallback>
            <w:pict>
              <v:rect id="正方形/長方形 19" style="mso-position-vertical-relative:text;z-index:10;mso-wrap-distance-left:0pt;width:369.15pt;height:64.3pt;mso-position-horizontal-relative:margin;position:absolute;margin-left:99.75pt;margin-top:2.7pt;mso-wrap-distance-bottom:0pt;mso-wrap-distance-right:0pt;mso-wrap-distance-top:0pt;v-text-anchor:middle;" o:spid="_x0000_s1028" o:allowincell="t" o:allowoverlap="t" filled="t" fillcolor="#e6e0ed [663]" stroked="f" strokecolor="#385d8a" strokeweight="2pt" o:spt="1">
                <v:fill/>
                <v:stroke linestyle="single" endcap="flat" dashstyle="solid"/>
                <v:textbox style="layout-flow:horizontal;">
                  <w:txbxContent>
                    <w:p>
                      <w:pPr>
                        <w:pStyle w:val="32"/>
                        <w:ind w:left="210" w:right="55" w:firstLine="0"/>
                        <w:jc w:val="left"/>
                        <w:rPr>
                          <w:rFonts w:hint="default" w:ascii="HG丸ｺﾞｼｯｸM-PRO" w:hAnsi="HG丸ｺﾞｼｯｸM-PRO" w:eastAsia="HG丸ｺﾞｼｯｸM-PRO"/>
                          <w:b w:val="1"/>
                          <w:color w:val="000000" w:themeColor="text1"/>
                          <w:sz w:val="22"/>
                        </w:rPr>
                      </w:pPr>
                      <w:r>
                        <w:rPr>
                          <w:rFonts w:hint="default" w:ascii="HG丸ｺﾞｼｯｸM-PRO" w:hAnsi="HG丸ｺﾞｼｯｸM-PRO" w:eastAsia="HG丸ｺﾞｼｯｸM-PRO"/>
                          <w:b w:val="1"/>
                          <w:color w:val="000000" w:themeColor="text1"/>
                          <w:sz w:val="22"/>
                        </w:rPr>
                        <w:t>WEB</w:t>
                      </w:r>
                      <w:r>
                        <w:rPr>
                          <w:rFonts w:hint="default" w:ascii="HG丸ｺﾞｼｯｸM-PRO" w:hAnsi="HG丸ｺﾞｼｯｸM-PRO" w:eastAsia="HG丸ｺﾞｼｯｸM-PRO"/>
                          <w:b w:val="1"/>
                          <w:color w:val="000000" w:themeColor="text1"/>
                          <w:sz w:val="22"/>
                        </w:rPr>
                        <w:t>サイトから『受講申込書』をダウンロード、事務局へ</w:t>
                      </w:r>
                      <w:r>
                        <w:rPr>
                          <w:rFonts w:hint="default" w:ascii="HG丸ｺﾞｼｯｸM-PRO" w:hAnsi="HG丸ｺﾞｼｯｸM-PRO" w:eastAsia="HG丸ｺﾞｼｯｸM-PRO"/>
                          <w:b w:val="1"/>
                          <w:color w:val="000000" w:themeColor="text1"/>
                          <w:sz w:val="22"/>
                        </w:rPr>
                        <w:t>FAX</w:t>
                      </w:r>
                    </w:p>
                    <w:p>
                      <w:pPr>
                        <w:pStyle w:val="32"/>
                        <w:ind w:left="210" w:right="55" w:firstLine="0"/>
                        <w:jc w:val="center"/>
                        <w:rPr>
                          <w:rFonts w:hint="default" w:ascii="HG丸ｺﾞｼｯｸM-PRO" w:hAnsi="HG丸ｺﾞｼｯｸM-PRO" w:eastAsia="HG丸ｺﾞｼｯｸM-PRO"/>
                          <w:color w:val="000000" w:themeColor="text1"/>
                          <w:sz w:val="22"/>
                        </w:rPr>
                      </w:pPr>
                      <w:r>
                        <w:rPr>
                          <w:rFonts w:hint="default" w:ascii="HG丸ｺﾞｼｯｸM-PRO" w:hAnsi="HG丸ｺﾞｼｯｸM-PRO" w:eastAsia="HG丸ｺﾞｼｯｸM-PRO"/>
                          <w:color w:val="000000" w:themeColor="text1"/>
                        </w:rPr>
                        <w:t>あるいは</w:t>
                      </w:r>
                    </w:p>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2"/>
                        </w:rPr>
                        <w:t>WEB</w:t>
                      </w:r>
                      <w:r>
                        <w:rPr>
                          <w:rFonts w:hint="default" w:ascii="HG丸ｺﾞｼｯｸM-PRO" w:hAnsi="HG丸ｺﾞｼｯｸM-PRO" w:eastAsia="HG丸ｺﾞｼｯｸM-PRO"/>
                          <w:b w:val="1"/>
                          <w:color w:val="000000" w:themeColor="text1"/>
                          <w:sz w:val="22"/>
                        </w:rPr>
                        <w:t>サイトの申込みフォームで必要事項を入力・申込み</w:t>
                      </w:r>
                    </w:p>
                  </w:txbxContent>
                </v:textbox>
                <v:imagedata o:title=""/>
                <w10:wrap type="none" anchorx="margin" anchory="text"/>
              </v:rect>
            </w:pict>
          </mc:Fallback>
        </mc:AlternateContent>
      </w:r>
      <w:r>
        <w:rPr>
          <w:rFonts w:hint="default" w:ascii="Times New Roman" w:hAnsi="Times New Roman"/>
          <w:sz w:val="22"/>
        </w:rPr>
        <mc:AlternateContent>
          <mc:Choice Requires="wps">
            <w:drawing>
              <wp:anchor distT="0" distB="0" distL="0" distR="0" simplePos="0" relativeHeight="12" behindDoc="0" locked="0" layoutInCell="1" hidden="0" allowOverlap="1">
                <wp:simplePos x="0" y="0"/>
                <wp:positionH relativeFrom="column">
                  <wp:posOffset>271145</wp:posOffset>
                </wp:positionH>
                <wp:positionV relativeFrom="paragraph">
                  <wp:posOffset>30480</wp:posOffset>
                </wp:positionV>
                <wp:extent cx="992505" cy="1008380"/>
                <wp:effectExtent l="635" t="635" r="29845" b="10795"/>
                <wp:wrapNone/>
                <wp:docPr id="1029" name="矢印: 五方向 17"/>
                <a:graphic xmlns:a="http://schemas.openxmlformats.org/drawingml/2006/main">
                  <a:graphicData uri="http://schemas.microsoft.com/office/word/2010/wordprocessingShape">
                    <wps:wsp>
                      <wps:cNvPr id="1029" name="矢印: 五方向 17"/>
                      <wps:cNvSpPr/>
                      <wps:spPr>
                        <a:xfrm rot="5400000">
                          <a:off x="0" y="0"/>
                          <a:ext cx="992505" cy="1008380"/>
                        </a:xfrm>
                        <a:prstGeom prst="chevron">
                          <a:avLst>
                            <a:gd name="adj" fmla="val 20895"/>
                          </a:avLst>
                        </a:prstGeom>
                        <a:solidFill>
                          <a:schemeClr val="accent4">
                            <a:lumMod val="60000"/>
                            <a:lumOff val="40000"/>
                          </a:schemeClr>
                        </a:solidFill>
                        <a:ln>
                          <a:solidFill>
                            <a:srgbClr val="7030A0"/>
                          </a:solidFill>
                          <a:round/>
                        </a:ln>
                      </wps:spPr>
                      <wps:style>
                        <a:lnRef idx="2">
                          <a:schemeClr val="accent1">
                            <a:shade val="15000"/>
                          </a:schemeClr>
                        </a:lnRef>
                        <a:fillRef idx="1">
                          <a:schemeClr val="accent1"/>
                        </a:fillRef>
                        <a:effectRef idx="0">
                          <a:schemeClr val="accent1"/>
                        </a:effectRef>
                        <a:fontRef idx="minor"/>
                      </wps:style>
                      <wps:txbx>
                        <w:txbxContent>
                          <w:p>
                            <w:pPr>
                              <w:pStyle w:val="32"/>
                              <w:jc w:val="center"/>
                              <w:rPr>
                                <w:rFonts w:hint="default"/>
                              </w:rPr>
                            </w:pPr>
                            <w:r>
                              <w:rPr>
                                <w:rFonts w:hint="default" w:ascii="BIZ UDPゴシック" w:hAnsi="BIZ UDPゴシック" w:eastAsia="BIZ UDPゴシック"/>
                                <w:b w:val="1"/>
                                <w:color w:val="0F0F0F" w:themeColor="text1" w:themeTint="F2"/>
                                <w:sz w:val="24"/>
                              </w:rPr>
                              <w:t>受講申込</w:t>
                            </w:r>
                          </w:p>
                        </w:txbxContent>
                      </wps:txbx>
                      <wps:bodyPr vertOverflow="overflow" horzOverflow="overflow" anchor="ct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五方向 17" style="rotation:90;mso-position-vertical-relative:text;z-index:12;mso-wrap-distance-left:0pt;width:78.150000000000006pt;height:79.400000000000006pt;mso-position-horizontal-relative:text;position:absolute;margin-left:21.35pt;margin-top:2.4pt;mso-wrap-distance-bottom:0pt;mso-wrap-distance-right:0pt;mso-wrap-distance-top:0pt;v-text-anchor:middle;" o:spid="_x0000_s1029" o:allowincell="t" o:allowoverlap="t" filled="t" fillcolor="#b3a3c7 [1943]" stroked="t" strokecolor="#7030a0" strokeweight="2pt" o:spt="55" type="#_x0000_t55" adj="17087">
                <v:fill/>
                <v:stroke linestyle="single" endcap="flat" dashstyle="solid" filltype="solid"/>
                <v:textbox style="layout-flow:horizontal;">
                  <w:txbxContent>
                    <w:p>
                      <w:pPr>
                        <w:pStyle w:val="32"/>
                        <w:jc w:val="center"/>
                        <w:rPr>
                          <w:rFonts w:hint="default"/>
                        </w:rPr>
                      </w:pPr>
                      <w:r>
                        <w:rPr>
                          <w:rFonts w:hint="default" w:ascii="BIZ UDPゴシック" w:hAnsi="BIZ UDPゴシック" w:eastAsia="BIZ UDPゴシック"/>
                          <w:b w:val="1"/>
                          <w:color w:val="0F0F0F" w:themeColor="text1" w:themeTint="F2"/>
                          <w:sz w:val="24"/>
                        </w:rPr>
                        <w:t>受講申込</w:t>
                      </w:r>
                    </w:p>
                  </w:txbxContent>
                </v:textbox>
                <v:imagedata o:title=""/>
                <w10:wrap type="none" anchorx="text" anchory="text"/>
              </v:shape>
            </w:pict>
          </mc:Fallback>
        </mc:AlternateContent>
      </w:r>
    </w:p>
    <w:p>
      <w:pPr>
        <w:pStyle w:val="0"/>
        <w:jc w:val="left"/>
        <w:rPr>
          <w:rFonts w:hint="default" w:ascii="Times New Roman" w:hAnsi="Times New Roman"/>
          <w:sz w:val="22"/>
        </w:rPr>
      </w:pPr>
    </w:p>
    <w:p>
      <w:pPr>
        <w:pStyle w:val="0"/>
        <w:jc w:val="left"/>
        <w:rPr>
          <w:rFonts w:hint="default" w:ascii="Times New Roman" w:hAnsi="Times New Roman"/>
          <w:sz w:val="22"/>
        </w:rPr>
      </w:pPr>
    </w:p>
    <w:p>
      <w:pPr>
        <w:pStyle w:val="0"/>
        <w:jc w:val="left"/>
        <w:rPr>
          <w:rFonts w:hint="default" w:ascii="Times New Roman" w:hAnsi="Times New Roman"/>
          <w:sz w:val="22"/>
        </w:rPr>
      </w:pP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13" behindDoc="0" locked="0" layoutInCell="1" hidden="0" allowOverlap="1">
                <wp:simplePos x="0" y="0"/>
                <wp:positionH relativeFrom="margin">
                  <wp:posOffset>1255395</wp:posOffset>
                </wp:positionH>
                <wp:positionV relativeFrom="paragraph">
                  <wp:posOffset>90805</wp:posOffset>
                </wp:positionV>
                <wp:extent cx="4688205" cy="798830"/>
                <wp:effectExtent l="0" t="0" r="635" b="635"/>
                <wp:wrapNone/>
                <wp:docPr id="1030" name="正方形/長方形 622978301"/>
                <a:graphic xmlns:a="http://schemas.openxmlformats.org/drawingml/2006/main">
                  <a:graphicData uri="http://schemas.microsoft.com/office/word/2010/wordprocessingShape">
                    <wps:wsp>
                      <wps:cNvPr id="1030" name="正方形/長方形 622978301"/>
                      <wps:cNvSpPr/>
                      <wps:spPr>
                        <a:xfrm>
                          <a:off x="0" y="0"/>
                          <a:ext cx="4688205" cy="79883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wps:style>
                      <wps:txbx>
                        <w:txbxContent>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4"/>
                              </w:rPr>
                              <w:t>申込締切後、</w:t>
                            </w:r>
                            <w:r>
                              <w:rPr>
                                <w:rFonts w:hint="default" w:ascii="HG丸ｺﾞｼｯｸM-PRO" w:hAnsi="HG丸ｺﾞｼｯｸM-PRO" w:eastAsia="HG丸ｺﾞｼｯｸM-PRO"/>
                                <w:b w:val="1"/>
                                <w:color w:val="000000" w:themeColor="text1"/>
                                <w:sz w:val="24"/>
                              </w:rPr>
                              <w:t>1</w:t>
                            </w:r>
                            <w:r>
                              <w:rPr>
                                <w:rFonts w:hint="default" w:ascii="HG丸ｺﾞｼｯｸM-PRO" w:hAnsi="HG丸ｺﾞｼｯｸM-PRO" w:eastAsia="HG丸ｺﾞｼｯｸM-PRO"/>
                                <w:b w:val="1"/>
                                <w:color w:val="000000" w:themeColor="text1"/>
                                <w:sz w:val="24"/>
                              </w:rPr>
                              <w:t>０月下旬頃に決定いたします。</w:t>
                            </w:r>
                          </w:p>
                        </w:txbxContent>
                      </wps:txbx>
                      <wps:bodyPr vertOverflow="overflow" horzOverflow="overflow" anchor="ctr"/>
                    </wps:wsp>
                  </a:graphicData>
                </a:graphic>
              </wp:anchor>
            </w:drawing>
          </mc:Choice>
          <mc:Fallback>
            <w:pict>
              <v:rect id="正方形/長方形 622978301" style="mso-position-vertical-relative:text;z-index:13;mso-wrap-distance-left:0pt;width:369.15pt;height:62.9pt;mso-position-horizontal-relative:margin;position:absolute;margin-left:98.85pt;margin-top:7.15pt;mso-wrap-distance-bottom:0pt;mso-wrap-distance-right:0pt;mso-wrap-distance-top:0pt;v-text-anchor:middle;" o:spid="_x0000_s1030" o:allowincell="t" o:allowoverlap="t" filled="t" fillcolor="#e6e0ed [663]" stroked="f" strokecolor="#385d8a" strokeweight="2pt" o:spt="1">
                <v:fill/>
                <v:stroke linestyle="single" endcap="flat" dashstyle="solid"/>
                <v:textbox style="layout-flow:horizontal;">
                  <w:txbxContent>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4"/>
                        </w:rPr>
                        <w:t>申込締切後、</w:t>
                      </w:r>
                      <w:r>
                        <w:rPr>
                          <w:rFonts w:hint="default" w:ascii="HG丸ｺﾞｼｯｸM-PRO" w:hAnsi="HG丸ｺﾞｼｯｸM-PRO" w:eastAsia="HG丸ｺﾞｼｯｸM-PRO"/>
                          <w:b w:val="1"/>
                          <w:color w:val="000000" w:themeColor="text1"/>
                          <w:sz w:val="24"/>
                        </w:rPr>
                        <w:t>1</w:t>
                      </w:r>
                      <w:r>
                        <w:rPr>
                          <w:rFonts w:hint="default" w:ascii="HG丸ｺﾞｼｯｸM-PRO" w:hAnsi="HG丸ｺﾞｼｯｸM-PRO" w:eastAsia="HG丸ｺﾞｼｯｸM-PRO"/>
                          <w:b w:val="1"/>
                          <w:color w:val="000000" w:themeColor="text1"/>
                          <w:sz w:val="24"/>
                        </w:rPr>
                        <w:t>０月下旬頃に決定いたします。</w:t>
                      </w:r>
                    </w:p>
                  </w:txbxContent>
                </v:textbox>
                <v:imagedata o:title=""/>
                <w10:wrap type="none" anchorx="margin" anchory="text"/>
              </v:rect>
            </w:pict>
          </mc:Fallback>
        </mc:AlternateContent>
      </w:r>
      <w:r>
        <w:rPr>
          <w:rFonts w:hint="default" w:ascii="Times New Roman" w:hAnsi="Times New Roman"/>
          <w:b w:val="1"/>
          <w:sz w:val="24"/>
        </w:rPr>
        <mc:AlternateContent>
          <mc:Choice Requires="wps">
            <w:drawing>
              <wp:anchor distT="0" distB="0" distL="0" distR="0" simplePos="0" relativeHeight="15" behindDoc="0" locked="0" layoutInCell="1" hidden="0" allowOverlap="1">
                <wp:simplePos x="0" y="0"/>
                <wp:positionH relativeFrom="column">
                  <wp:posOffset>269240</wp:posOffset>
                </wp:positionH>
                <wp:positionV relativeFrom="paragraph">
                  <wp:posOffset>79375</wp:posOffset>
                </wp:positionV>
                <wp:extent cx="992505" cy="1008380"/>
                <wp:effectExtent l="635" t="635" r="29845" b="10795"/>
                <wp:wrapNone/>
                <wp:docPr id="1031" name="矢印: 五方向 17"/>
                <a:graphic xmlns:a="http://schemas.openxmlformats.org/drawingml/2006/main">
                  <a:graphicData uri="http://schemas.microsoft.com/office/word/2010/wordprocessingShape">
                    <wps:wsp>
                      <wps:cNvPr id="1031" name="矢印: 五方向 17"/>
                      <wps:cNvSpPr/>
                      <wps:spPr>
                        <a:xfrm rot="5400000">
                          <a:off x="0" y="0"/>
                          <a:ext cx="992505" cy="1008380"/>
                        </a:xfrm>
                        <a:prstGeom prst="chevron">
                          <a:avLst>
                            <a:gd name="adj" fmla="val 20895"/>
                          </a:avLst>
                        </a:prstGeom>
                        <a:solidFill>
                          <a:schemeClr val="accent4">
                            <a:lumMod val="60000"/>
                            <a:lumOff val="40000"/>
                          </a:schemeClr>
                        </a:solidFill>
                        <a:ln>
                          <a:solidFill>
                            <a:srgbClr val="7030A0"/>
                          </a:solidFill>
                          <a:round/>
                        </a:ln>
                      </wps:spPr>
                      <wps:style>
                        <a:lnRef idx="2">
                          <a:schemeClr val="accent1">
                            <a:shade val="15000"/>
                          </a:schemeClr>
                        </a:lnRef>
                        <a:fillRef idx="1">
                          <a:schemeClr val="accent1"/>
                        </a:fillRef>
                        <a:effectRef idx="0">
                          <a:schemeClr val="accent1"/>
                        </a:effectRef>
                        <a:fontRef idx="minor"/>
                      </wps:style>
                      <wps:txbx>
                        <w:txbxContent>
                          <w:p>
                            <w:pPr>
                              <w:pStyle w:val="32"/>
                              <w:jc w:val="center"/>
                              <w:rPr>
                                <w:rFonts w:hint="default"/>
                              </w:rPr>
                            </w:pPr>
                            <w:r>
                              <w:rPr>
                                <w:rFonts w:hint="default" w:ascii="BIZ UDPゴシック" w:hAnsi="BIZ UDPゴシック" w:eastAsia="BIZ UDPゴシック"/>
                                <w:b w:val="1"/>
                                <w:color w:val="0F0F0F" w:themeColor="text1" w:themeTint="F2"/>
                                <w:sz w:val="24"/>
                              </w:rPr>
                              <w:t>受講者決定</w:t>
                            </w:r>
                          </w:p>
                        </w:txbxContent>
                      </wps:txbx>
                      <wps:bodyPr vertOverflow="overflow" horzOverflow="overflow" anchor="ct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五方向 17" style="rotation:90;mso-position-vertical-relative:text;z-index:15;mso-wrap-distance-left:0pt;width:78.150000000000006pt;height:79.400000000000006pt;mso-position-horizontal-relative:text;position:absolute;margin-left:21.2pt;margin-top:6.25pt;mso-wrap-distance-bottom:0pt;mso-wrap-distance-right:0pt;mso-wrap-distance-top:0pt;v-text-anchor:middle;" o:spid="_x0000_s1031" o:allowincell="t" o:allowoverlap="t" filled="t" fillcolor="#b3a3c7 [1943]" stroked="t" strokecolor="#7030a0" strokeweight="2pt" o:spt="55" type="#_x0000_t55" adj="17087">
                <v:fill/>
                <v:stroke linestyle="single" endcap="flat" dashstyle="solid" filltype="solid"/>
                <v:textbox style="layout-flow:horizontal;">
                  <w:txbxContent>
                    <w:p>
                      <w:pPr>
                        <w:pStyle w:val="32"/>
                        <w:jc w:val="center"/>
                        <w:rPr>
                          <w:rFonts w:hint="default"/>
                        </w:rPr>
                      </w:pPr>
                      <w:r>
                        <w:rPr>
                          <w:rFonts w:hint="default" w:ascii="BIZ UDPゴシック" w:hAnsi="BIZ UDPゴシック" w:eastAsia="BIZ UDPゴシック"/>
                          <w:b w:val="1"/>
                          <w:color w:val="0F0F0F" w:themeColor="text1" w:themeTint="F2"/>
                          <w:sz w:val="24"/>
                        </w:rPr>
                        <w:t>受講者決定</w:t>
                      </w:r>
                    </w:p>
                  </w:txbxContent>
                </v:textbox>
                <v:imagedata o:title=""/>
                <w10:wrap type="none" anchorx="text" anchory="text"/>
              </v:shape>
            </w:pict>
          </mc:Fallback>
        </mc:AlternateContent>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14" behindDoc="0" locked="0" layoutInCell="1" hidden="0" allowOverlap="1">
                <wp:simplePos x="0" y="0"/>
                <wp:positionH relativeFrom="margin">
                  <wp:posOffset>1248410</wp:posOffset>
                </wp:positionH>
                <wp:positionV relativeFrom="paragraph">
                  <wp:posOffset>97790</wp:posOffset>
                </wp:positionV>
                <wp:extent cx="4688205" cy="798830"/>
                <wp:effectExtent l="0" t="0" r="635" b="635"/>
                <wp:wrapNone/>
                <wp:docPr id="1032" name="正方形/長方形 1104095712"/>
                <a:graphic xmlns:a="http://schemas.openxmlformats.org/drawingml/2006/main">
                  <a:graphicData uri="http://schemas.microsoft.com/office/word/2010/wordprocessingShape">
                    <wps:wsp>
                      <wps:cNvPr id="1032" name="正方形/長方形 1104095712"/>
                      <wps:cNvSpPr/>
                      <wps:spPr>
                        <a:xfrm>
                          <a:off x="0" y="0"/>
                          <a:ext cx="4688205" cy="79883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wps:style>
                      <wps:txbx>
                        <w:txbxContent>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4"/>
                              </w:rPr>
                              <w:t>郵送にて通知いたします。</w:t>
                            </w:r>
                          </w:p>
                        </w:txbxContent>
                      </wps:txbx>
                      <wps:bodyPr vertOverflow="overflow" horzOverflow="overflow" anchor="ctr"/>
                    </wps:wsp>
                  </a:graphicData>
                </a:graphic>
              </wp:anchor>
            </w:drawing>
          </mc:Choice>
          <mc:Fallback>
            <w:pict>
              <v:rect id="正方形/長方形 1104095712" style="mso-position-vertical-relative:text;z-index:14;mso-wrap-distance-left:0pt;width:369.15pt;height:62.9pt;mso-position-horizontal-relative:margin;position:absolute;margin-left:98.3pt;margin-top:7.7pt;mso-wrap-distance-bottom:0pt;mso-wrap-distance-right:0pt;mso-wrap-distance-top:0pt;v-text-anchor:middle;" o:spid="_x0000_s1032" o:allowincell="t" o:allowoverlap="t" filled="t" fillcolor="#e6e0ed [663]" stroked="f" strokecolor="#385d8a" strokeweight="2pt" o:spt="1">
                <v:fill/>
                <v:stroke linestyle="single" endcap="flat" dashstyle="solid"/>
                <v:textbox style="layout-flow:horizontal;">
                  <w:txbxContent>
                    <w:p>
                      <w:pPr>
                        <w:pStyle w:val="32"/>
                        <w:ind w:left="210" w:right="55" w:firstLine="0"/>
                        <w:jc w:val="left"/>
                        <w:rPr>
                          <w:rFonts w:hint="default"/>
                        </w:rPr>
                      </w:pPr>
                      <w:r>
                        <w:rPr>
                          <w:rFonts w:hint="default" w:ascii="HG丸ｺﾞｼｯｸM-PRO" w:hAnsi="HG丸ｺﾞｼｯｸM-PRO" w:eastAsia="HG丸ｺﾞｼｯｸM-PRO"/>
                          <w:b w:val="1"/>
                          <w:color w:val="000000" w:themeColor="text1"/>
                          <w:sz w:val="24"/>
                        </w:rPr>
                        <w:t>郵送にて通知いたします。</w:t>
                      </w:r>
                    </w:p>
                  </w:txbxContent>
                </v:textbox>
                <v:imagedata o:title=""/>
                <w10:wrap type="none" anchorx="margin" anchory="text"/>
              </v:rect>
            </w:pict>
          </mc:Fallback>
        </mc:AlternateContent>
      </w:r>
      <w:r>
        <w:rPr>
          <w:rFonts w:hint="default" w:ascii="Times New Roman" w:hAnsi="Times New Roman"/>
          <w:b w:val="1"/>
          <w:sz w:val="24"/>
        </w:rPr>
        <mc:AlternateContent>
          <mc:Choice Requires="wps">
            <w:drawing>
              <wp:anchor distT="0" distB="0" distL="0" distR="0" simplePos="0" relativeHeight="16" behindDoc="0" locked="0" layoutInCell="1" hidden="0" allowOverlap="1">
                <wp:simplePos x="0" y="0"/>
                <wp:positionH relativeFrom="column">
                  <wp:posOffset>258445</wp:posOffset>
                </wp:positionH>
                <wp:positionV relativeFrom="paragraph">
                  <wp:posOffset>81280</wp:posOffset>
                </wp:positionV>
                <wp:extent cx="992505" cy="1008380"/>
                <wp:effectExtent l="635" t="635" r="29845" b="10795"/>
                <wp:wrapNone/>
                <wp:docPr id="1033" name="矢印: 五方向 17"/>
                <a:graphic xmlns:a="http://schemas.openxmlformats.org/drawingml/2006/main">
                  <a:graphicData uri="http://schemas.microsoft.com/office/word/2010/wordprocessingShape">
                    <wps:wsp>
                      <wps:cNvPr id="1033" name="矢印: 五方向 17"/>
                      <wps:cNvSpPr/>
                      <wps:spPr>
                        <a:xfrm rot="5400000">
                          <a:off x="0" y="0"/>
                          <a:ext cx="992505" cy="1008380"/>
                        </a:xfrm>
                        <a:prstGeom prst="chevron">
                          <a:avLst>
                            <a:gd name="adj" fmla="val 20895"/>
                          </a:avLst>
                        </a:prstGeom>
                        <a:solidFill>
                          <a:schemeClr val="accent4">
                            <a:lumMod val="60000"/>
                            <a:lumOff val="40000"/>
                          </a:schemeClr>
                        </a:solidFill>
                        <a:ln>
                          <a:solidFill>
                            <a:srgbClr val="7030A0"/>
                          </a:solidFill>
                          <a:round/>
                        </a:ln>
                      </wps:spPr>
                      <wps:style>
                        <a:lnRef idx="2">
                          <a:schemeClr val="accent1">
                            <a:shade val="15000"/>
                          </a:schemeClr>
                        </a:lnRef>
                        <a:fillRef idx="1">
                          <a:schemeClr val="accent1"/>
                        </a:fillRef>
                        <a:effectRef idx="0">
                          <a:schemeClr val="accent1"/>
                        </a:effectRef>
                        <a:fontRef idx="minor"/>
                      </wps:style>
                      <wps:txbx>
                        <w:txbxContent>
                          <w:p>
                            <w:pPr>
                              <w:pStyle w:val="32"/>
                              <w:jc w:val="center"/>
                              <w:rPr>
                                <w:rFonts w:hint="default"/>
                              </w:rPr>
                            </w:pPr>
                            <w:r>
                              <w:rPr>
                                <w:rFonts w:hint="default" w:ascii="BIZ UDPゴシック" w:hAnsi="BIZ UDPゴシック" w:eastAsia="BIZ UDPゴシック"/>
                                <w:b w:val="1"/>
                                <w:color w:val="0F0F0F" w:themeColor="text1" w:themeTint="F2"/>
                                <w:sz w:val="22"/>
                              </w:rPr>
                              <w:t>受講票の発送</w:t>
                            </w:r>
                          </w:p>
                        </w:txbxContent>
                      </wps:txbx>
                      <wps:bodyPr vertOverflow="overflow" horzOverflow="overflow" anchor="ct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五方向 17" style="rotation:90;mso-position-vertical-relative:text;z-index:16;mso-wrap-distance-left:0pt;width:78.150000000000006pt;height:79.400000000000006pt;mso-position-horizontal-relative:text;position:absolute;margin-left:20.350000000000001pt;margin-top:6.4pt;mso-wrap-distance-bottom:0pt;mso-wrap-distance-right:0pt;mso-wrap-distance-top:0pt;v-text-anchor:middle;" o:spid="_x0000_s1033" o:allowincell="t" o:allowoverlap="t" filled="t" fillcolor="#b3a3c7 [1943]" stroked="t" strokecolor="#7030a0" strokeweight="2pt" o:spt="55" type="#_x0000_t55" adj="17087">
                <v:fill/>
                <v:stroke linestyle="single" endcap="flat" dashstyle="solid" filltype="solid"/>
                <v:textbox style="layout-flow:horizontal;">
                  <w:txbxContent>
                    <w:p>
                      <w:pPr>
                        <w:pStyle w:val="32"/>
                        <w:jc w:val="center"/>
                        <w:rPr>
                          <w:rFonts w:hint="default"/>
                        </w:rPr>
                      </w:pPr>
                      <w:r>
                        <w:rPr>
                          <w:rFonts w:hint="default" w:ascii="BIZ UDPゴシック" w:hAnsi="BIZ UDPゴシック" w:eastAsia="BIZ UDPゴシック"/>
                          <w:b w:val="1"/>
                          <w:color w:val="0F0F0F" w:themeColor="text1" w:themeTint="F2"/>
                          <w:sz w:val="22"/>
                        </w:rPr>
                        <w:t>受講票の発送</w:t>
                      </w:r>
                    </w:p>
                  </w:txbxContent>
                </v:textbox>
                <v:imagedata o:title=""/>
                <w10:wrap type="none" anchorx="text" anchory="text"/>
              </v:shape>
            </w:pict>
          </mc:Fallback>
        </mc:AlternateContent>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4" behindDoc="1" locked="0" layoutInCell="1" hidden="0" allowOverlap="1">
                <wp:simplePos x="0" y="0"/>
                <wp:positionH relativeFrom="column">
                  <wp:posOffset>697230</wp:posOffset>
                </wp:positionH>
                <wp:positionV relativeFrom="paragraph">
                  <wp:posOffset>58420</wp:posOffset>
                </wp:positionV>
                <wp:extent cx="4934585" cy="1476375"/>
                <wp:effectExtent l="635" t="635" r="29845" b="10795"/>
                <wp:wrapNone/>
                <wp:docPr id="1034" name="Rectangle 4"/>
                <a:graphic xmlns:a="http://schemas.openxmlformats.org/drawingml/2006/main">
                  <a:graphicData uri="http://schemas.microsoft.com/office/word/2010/wordprocessingShape">
                    <wps:wsp>
                      <wps:cNvPr id="1034" name="Rectangle 4"/>
                      <wps:cNvSpPr/>
                      <wps:spPr>
                        <a:xfrm>
                          <a:off x="0" y="0"/>
                          <a:ext cx="4934585" cy="1476375"/>
                        </a:xfrm>
                        <a:prstGeom prst="rect">
                          <a:avLst/>
                        </a:prstGeom>
                        <a:solidFill>
                          <a:srgbClr val="FFFFFF"/>
                        </a:solidFill>
                        <a:ln w="19080">
                          <a:solidFill>
                            <a:srgbClr val="7030A0"/>
                          </a:solidFill>
                          <a:miter/>
                        </a:ln>
                      </wps:spPr>
                      <wps:style>
                        <a:lnRef idx="0">
                          <a:srgbClr val="000000"/>
                        </a:lnRef>
                        <a:fillRef idx="0">
                          <a:srgbClr val="000000"/>
                        </a:fillRef>
                        <a:effectRef idx="0">
                          <a:srgbClr val="000000"/>
                        </a:effectRef>
                        <a:fontRef idx="minor"/>
                      </wps:style>
                      <wps:txbx>
                        <w:txbxContent>
                          <w:p>
                            <w:pPr>
                              <w:pStyle w:val="32"/>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FAX</w:t>
                            </w:r>
                            <w:r>
                              <w:rPr>
                                <w:rFonts w:hint="default" w:ascii="BIZ UDPゴシック" w:hAnsi="BIZ UDPゴシック" w:eastAsia="BIZ UDPゴシック"/>
                                <w:b w:val="1"/>
                                <w:sz w:val="24"/>
                              </w:rPr>
                              <w:t>申込み＞</w:t>
                            </w:r>
                          </w:p>
                          <w:p>
                            <w:pPr>
                              <w:pStyle w:val="32"/>
                              <w:spacing w:line="360" w:lineRule="auto"/>
                              <w:ind w:left="210" w:firstLine="0"/>
                              <w:rPr>
                                <w:rFonts w:hint="default" w:ascii="HG丸ｺﾞｼｯｸM-PRO" w:hAnsi="HG丸ｺﾞｼｯｸM-PRO" w:eastAsia="HG丸ｺﾞｼｯｸM-PRO"/>
                                <w:sz w:val="24"/>
                              </w:rPr>
                            </w:pPr>
                            <w:r>
                              <w:rPr>
                                <w:rFonts w:hint="default" w:ascii="HG丸ｺﾞｼｯｸM-PRO" w:hAnsi="HG丸ｺﾞｼｯｸM-PRO" w:eastAsia="HG丸ｺﾞｼｯｸM-PRO"/>
                                <w:sz w:val="24"/>
                              </w:rPr>
                              <w:t>FAX</w:t>
                            </w:r>
                            <w:r>
                              <w:rPr>
                                <w:rFonts w:hint="default" w:ascii="HG丸ｺﾞｼｯｸM-PRO" w:hAnsi="HG丸ｺﾞｼｯｸM-PRO" w:eastAsia="HG丸ｺﾞｼｯｸM-PRO"/>
                                <w:sz w:val="24"/>
                              </w:rPr>
                              <w:t>番号：０６－６３６７－２１０５</w:t>
                            </w:r>
                          </w:p>
                          <w:p>
                            <w:pPr>
                              <w:pStyle w:val="32"/>
                              <w:spacing w:line="360" w:lineRule="auto"/>
                              <w:ind w:left="210" w:firstLine="0"/>
                              <w:rPr>
                                <w:rFonts w:hint="default" w:ascii="HG丸ｺﾞｼｯｸM-PRO" w:hAnsi="HG丸ｺﾞｼｯｸM-PRO" w:eastAsia="HG丸ｺﾞｼｯｸM-PRO"/>
                                <w:sz w:val="24"/>
                              </w:rPr>
                            </w:pPr>
                            <w:r>
                              <w:rPr>
                                <w:rFonts w:hint="default" w:ascii="HG丸ｺﾞｼｯｸM-PRO" w:hAnsi="HG丸ｺﾞｼｯｸM-PRO" w:eastAsia="HG丸ｺﾞｼｯｸM-PRO"/>
                                <w:sz w:val="24"/>
                              </w:rPr>
                              <w:t>株式会社ポピンズプロフェッショナル</w:t>
                            </w:r>
                          </w:p>
                          <w:p>
                            <w:pPr>
                              <w:pStyle w:val="32"/>
                              <w:spacing w:line="360" w:lineRule="auto"/>
                              <w:ind w:left="210" w:firstLine="0"/>
                              <w:rPr>
                                <w:rFonts w:hint="default"/>
                              </w:rPr>
                            </w:pPr>
                            <w:r>
                              <w:rPr>
                                <w:rFonts w:hint="default" w:ascii="HG丸ｺﾞｼｯｸM-PRO" w:hAnsi="HG丸ｺﾞｼｯｸM-PRO" w:eastAsia="HG丸ｺﾞｼｯｸM-PRO"/>
                                <w:sz w:val="24"/>
                              </w:rPr>
                              <w:t>川西市保育士等キャリアアップ研修事務局</w:t>
                            </w:r>
                          </w:p>
                        </w:txbxContent>
                      </wps:txbx>
                      <wps:bodyPr vertOverflow="overflow" horzOverflow="overflow" lIns="74160" tIns="9000" rIns="74160" bIns="9000"/>
                    </wps:wsp>
                  </a:graphicData>
                </a:graphic>
              </wp:anchor>
            </w:drawing>
          </mc:Choice>
          <mc:Fallback>
            <w:pict>
              <v:rect id="Rectangle 4" style="mso-position-vertical-relative:text;z-index:-503316476;mso-wrap-distance-left:0pt;width:388.55pt;height:116.25pt;mso-position-horizontal-relative:text;position:absolute;margin-left:54.9pt;margin-top:4.59pt;mso-wrap-distance-bottom:0pt;mso-wrap-distance-right:0pt;mso-wrap-distance-top:0pt;" o:spid="_x0000_s1034" o:allowincell="t" o:allowoverlap="t" filled="t" fillcolor="#ffffff" stroked="t" strokecolor="#7030a0" strokeweight="1.5023622047244094pt" o:spt="1">
                <v:fill/>
                <v:stroke filltype="solid"/>
                <v:textbox style="layout-flow:horizontal;" inset="2.0599999999999996mm,0.24999999999999994mm,2.0599999999999996mm,0.24999999999999994mm">
                  <w:txbxContent>
                    <w:p>
                      <w:pPr>
                        <w:pStyle w:val="32"/>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FAX</w:t>
                      </w:r>
                      <w:r>
                        <w:rPr>
                          <w:rFonts w:hint="default" w:ascii="BIZ UDPゴシック" w:hAnsi="BIZ UDPゴシック" w:eastAsia="BIZ UDPゴシック"/>
                          <w:b w:val="1"/>
                          <w:sz w:val="24"/>
                        </w:rPr>
                        <w:t>申込み＞</w:t>
                      </w:r>
                    </w:p>
                    <w:p>
                      <w:pPr>
                        <w:pStyle w:val="32"/>
                        <w:spacing w:line="360" w:lineRule="auto"/>
                        <w:ind w:left="210" w:firstLine="0"/>
                        <w:rPr>
                          <w:rFonts w:hint="default" w:ascii="HG丸ｺﾞｼｯｸM-PRO" w:hAnsi="HG丸ｺﾞｼｯｸM-PRO" w:eastAsia="HG丸ｺﾞｼｯｸM-PRO"/>
                          <w:sz w:val="24"/>
                        </w:rPr>
                      </w:pPr>
                      <w:r>
                        <w:rPr>
                          <w:rFonts w:hint="default" w:ascii="HG丸ｺﾞｼｯｸM-PRO" w:hAnsi="HG丸ｺﾞｼｯｸM-PRO" w:eastAsia="HG丸ｺﾞｼｯｸM-PRO"/>
                          <w:sz w:val="24"/>
                        </w:rPr>
                        <w:t>FAX</w:t>
                      </w:r>
                      <w:r>
                        <w:rPr>
                          <w:rFonts w:hint="default" w:ascii="HG丸ｺﾞｼｯｸM-PRO" w:hAnsi="HG丸ｺﾞｼｯｸM-PRO" w:eastAsia="HG丸ｺﾞｼｯｸM-PRO"/>
                          <w:sz w:val="24"/>
                        </w:rPr>
                        <w:t>番号：０６－６３６７－２１０５</w:t>
                      </w:r>
                    </w:p>
                    <w:p>
                      <w:pPr>
                        <w:pStyle w:val="32"/>
                        <w:spacing w:line="360" w:lineRule="auto"/>
                        <w:ind w:left="210" w:firstLine="0"/>
                        <w:rPr>
                          <w:rFonts w:hint="default" w:ascii="HG丸ｺﾞｼｯｸM-PRO" w:hAnsi="HG丸ｺﾞｼｯｸM-PRO" w:eastAsia="HG丸ｺﾞｼｯｸM-PRO"/>
                          <w:sz w:val="24"/>
                        </w:rPr>
                      </w:pPr>
                      <w:r>
                        <w:rPr>
                          <w:rFonts w:hint="default" w:ascii="HG丸ｺﾞｼｯｸM-PRO" w:hAnsi="HG丸ｺﾞｼｯｸM-PRO" w:eastAsia="HG丸ｺﾞｼｯｸM-PRO"/>
                          <w:sz w:val="24"/>
                        </w:rPr>
                        <w:t>株式会社ポピンズプロフェッショナル</w:t>
                      </w:r>
                    </w:p>
                    <w:p>
                      <w:pPr>
                        <w:pStyle w:val="32"/>
                        <w:spacing w:line="360" w:lineRule="auto"/>
                        <w:ind w:left="210" w:firstLine="0"/>
                        <w:rPr>
                          <w:rFonts w:hint="default"/>
                        </w:rPr>
                      </w:pPr>
                      <w:r>
                        <w:rPr>
                          <w:rFonts w:hint="default" w:ascii="HG丸ｺﾞｼｯｸM-PRO" w:hAnsi="HG丸ｺﾞｼｯｸM-PRO" w:eastAsia="HG丸ｺﾞｼｯｸM-PRO"/>
                          <w:sz w:val="24"/>
                        </w:rPr>
                        <w:t>川西市保育士等キャリアアップ研修事務局</w:t>
                      </w:r>
                    </w:p>
                  </w:txbxContent>
                </v:textbox>
                <v:imagedata o:title=""/>
                <w10:wrap type="none" anchorx="text" anchory="text"/>
              </v:rect>
            </w:pict>
          </mc:Fallback>
        </mc:AlternateContent>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5" behindDoc="1" locked="0" layoutInCell="1" hidden="0" allowOverlap="1">
                <wp:simplePos x="0" y="0"/>
                <wp:positionH relativeFrom="column">
                  <wp:posOffset>685800</wp:posOffset>
                </wp:positionH>
                <wp:positionV relativeFrom="paragraph">
                  <wp:posOffset>53340</wp:posOffset>
                </wp:positionV>
                <wp:extent cx="4934585" cy="1476375"/>
                <wp:effectExtent l="635" t="635" r="29845" b="10795"/>
                <wp:wrapNone/>
                <wp:docPr id="1035" name="Rectangle 5"/>
                <a:graphic xmlns:a="http://schemas.openxmlformats.org/drawingml/2006/main">
                  <a:graphicData uri="http://schemas.microsoft.com/office/word/2010/wordprocessingShape">
                    <wps:wsp>
                      <wps:cNvPr id="1035" name="Rectangle 5"/>
                      <wps:cNvSpPr/>
                      <wps:spPr>
                        <a:xfrm>
                          <a:off x="0" y="0"/>
                          <a:ext cx="4934585" cy="1476375"/>
                        </a:xfrm>
                        <a:prstGeom prst="rect">
                          <a:avLst/>
                        </a:prstGeom>
                        <a:solidFill>
                          <a:srgbClr val="FFFFFF"/>
                        </a:solidFill>
                        <a:ln w="19080">
                          <a:solidFill>
                            <a:srgbClr val="7030A0"/>
                          </a:solidFill>
                          <a:miter/>
                        </a:ln>
                      </wps:spPr>
                      <wps:style>
                        <a:lnRef idx="0">
                          <a:srgbClr val="000000"/>
                        </a:lnRef>
                        <a:fillRef idx="0">
                          <a:srgbClr val="000000"/>
                        </a:fillRef>
                        <a:effectRef idx="0">
                          <a:srgbClr val="000000"/>
                        </a:effectRef>
                        <a:fontRef idx="minor"/>
                      </wps:style>
                      <wps:txbx>
                        <w:txbxContent>
                          <w:p>
                            <w:pPr>
                              <w:pStyle w:val="32"/>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WEB</w:t>
                            </w:r>
                            <w:r>
                              <w:rPr>
                                <w:rFonts w:hint="default" w:ascii="BIZ UDPゴシック" w:hAnsi="BIZ UDPゴシック" w:eastAsia="BIZ UDPゴシック"/>
                                <w:b w:val="1"/>
                                <w:sz w:val="24"/>
                              </w:rPr>
                              <w:t>申込み＞</w:t>
                            </w:r>
                          </w:p>
                          <w:p>
                            <w:pPr>
                              <w:pStyle w:val="32"/>
                              <w:ind w:left="210" w:firstLine="0"/>
                              <w:jc w:val="left"/>
                              <w:rPr>
                                <w:rFonts w:hint="default" w:ascii="HG丸ｺﾞｼｯｸM-PRO" w:hAnsi="HG丸ｺﾞｼｯｸM-PRO" w:eastAsia="HG丸ｺﾞｼｯｸM-PRO"/>
                                <w:color w:val="000000" w:themeColor="text1"/>
                                <w:sz w:val="22"/>
                                <w:u w:val="single" w:color="auto"/>
                              </w:rPr>
                            </w:pPr>
                            <w:r>
                              <w:rPr>
                                <w:rFonts w:hint="default" w:ascii="HG丸ｺﾞｼｯｸM-PRO" w:hAnsi="HG丸ｺﾞｼｯｸM-PRO" w:eastAsia="HG丸ｺﾞｼｯｸM-PRO"/>
                                <w:color w:val="000000" w:themeColor="text1"/>
                                <w:sz w:val="22"/>
                                <w:u w:val="single" w:color="auto"/>
                                <w:shd w:val="clear" w:color="auto" w:fill="FFFFFF"/>
                              </w:rPr>
                              <w:t>https://poppins-education.jp/hoiku_career_kawanishi</w:t>
                            </w:r>
                          </w:p>
                          <w:p>
                            <w:pPr>
                              <w:pStyle w:val="32"/>
                              <w:ind w:left="210" w:firstLine="0"/>
                              <w:jc w:val="left"/>
                              <w:rPr>
                                <w:rFonts w:hint="default" w:ascii="HG丸ｺﾞｼｯｸM-PRO" w:hAnsi="HG丸ｺﾞｼｯｸM-PRO" w:eastAsia="HG丸ｺﾞｼｯｸM-PRO"/>
                                <w:sz w:val="22"/>
                              </w:rPr>
                            </w:pPr>
                          </w:p>
                          <w:p>
                            <w:pPr>
                              <w:pStyle w:val="32"/>
                              <w:ind w:left="210" w:firstLine="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または</w:t>
                            </w:r>
                          </w:p>
                          <w:p>
                            <w:pPr>
                              <w:pStyle w:val="32"/>
                              <w:ind w:left="420" w:firstLine="0"/>
                              <w:rPr>
                                <w:rFonts w:hint="default"/>
                              </w:rPr>
                            </w:pPr>
                            <w:r>
                              <w:rPr>
                                <w:rFonts w:hint="default" w:ascii="HG丸ｺﾞｼｯｸM-PRO" w:hAnsi="HG丸ｺﾞｼｯｸM-PRO" w:eastAsia="HG丸ｺﾞｼｯｸM-PRO"/>
                                <w:b w:val="1"/>
                                <w:sz w:val="22"/>
                                <w:bdr w:val="single" w:color="000000" w:sz="4" w:space="0"/>
                              </w:rPr>
                              <w:t>川西市保育士等キャリアアップ研修</w:t>
                            </w:r>
                            <w:r>
                              <w:rPr>
                                <w:rFonts w:hint="default" w:ascii="HG丸ｺﾞｼｯｸM-PRO" w:hAnsi="HG丸ｺﾞｼｯｸM-PRO" w:eastAsia="HG丸ｺﾞｼｯｸM-PRO"/>
                                <w:b w:val="1"/>
                                <w:sz w:val="22"/>
                              </w:rPr>
                              <w:t>　</w:t>
                            </w:r>
                          </w:p>
                        </w:txbxContent>
                      </wps:txbx>
                      <wps:bodyPr vertOverflow="overflow" horzOverflow="overflow" lIns="74160" tIns="9000" rIns="74160" bIns="9000"/>
                    </wps:wsp>
                  </a:graphicData>
                </a:graphic>
              </wp:anchor>
            </w:drawing>
          </mc:Choice>
          <mc:Fallback>
            <w:pict>
              <v:rect id="Rectangle 5" style="mso-position-vertical-relative:text;z-index:-503316475;mso-wrap-distance-left:0pt;width:388.55pt;height:116.25pt;mso-position-horizontal-relative:text;position:absolute;margin-left:54pt;margin-top:4.2pt;mso-wrap-distance-bottom:0pt;mso-wrap-distance-right:0pt;mso-wrap-distance-top:0pt;" o:spid="_x0000_s1035" o:allowincell="t" o:allowoverlap="t" filled="t" fillcolor="#ffffff" stroked="t" strokecolor="#7030a0" strokeweight="1.5023622047244094pt" o:spt="1">
                <v:fill/>
                <v:stroke filltype="solid"/>
                <v:textbox style="layout-flow:horizontal;" inset="2.0599999999999996mm,0.24999999999999994mm,2.0599999999999996mm,0.24999999999999994mm">
                  <w:txbxContent>
                    <w:p>
                      <w:pPr>
                        <w:pStyle w:val="32"/>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WEB</w:t>
                      </w:r>
                      <w:r>
                        <w:rPr>
                          <w:rFonts w:hint="default" w:ascii="BIZ UDPゴシック" w:hAnsi="BIZ UDPゴシック" w:eastAsia="BIZ UDPゴシック"/>
                          <w:b w:val="1"/>
                          <w:sz w:val="24"/>
                        </w:rPr>
                        <w:t>申込み＞</w:t>
                      </w:r>
                    </w:p>
                    <w:p>
                      <w:pPr>
                        <w:pStyle w:val="32"/>
                        <w:ind w:left="210" w:firstLine="0"/>
                        <w:jc w:val="left"/>
                        <w:rPr>
                          <w:rFonts w:hint="default" w:ascii="HG丸ｺﾞｼｯｸM-PRO" w:hAnsi="HG丸ｺﾞｼｯｸM-PRO" w:eastAsia="HG丸ｺﾞｼｯｸM-PRO"/>
                          <w:color w:val="000000" w:themeColor="text1"/>
                          <w:sz w:val="22"/>
                          <w:u w:val="single" w:color="auto"/>
                        </w:rPr>
                      </w:pPr>
                      <w:r>
                        <w:rPr>
                          <w:rFonts w:hint="default" w:ascii="HG丸ｺﾞｼｯｸM-PRO" w:hAnsi="HG丸ｺﾞｼｯｸM-PRO" w:eastAsia="HG丸ｺﾞｼｯｸM-PRO"/>
                          <w:color w:val="000000" w:themeColor="text1"/>
                          <w:sz w:val="22"/>
                          <w:u w:val="single" w:color="auto"/>
                          <w:shd w:val="clear" w:color="auto" w:fill="FFFFFF"/>
                        </w:rPr>
                        <w:t>https://poppins-education.jp/hoiku_career_kawanishi</w:t>
                      </w:r>
                    </w:p>
                    <w:p>
                      <w:pPr>
                        <w:pStyle w:val="32"/>
                        <w:ind w:left="210" w:firstLine="0"/>
                        <w:jc w:val="left"/>
                        <w:rPr>
                          <w:rFonts w:hint="default" w:ascii="HG丸ｺﾞｼｯｸM-PRO" w:hAnsi="HG丸ｺﾞｼｯｸM-PRO" w:eastAsia="HG丸ｺﾞｼｯｸM-PRO"/>
                          <w:sz w:val="22"/>
                        </w:rPr>
                      </w:pPr>
                    </w:p>
                    <w:p>
                      <w:pPr>
                        <w:pStyle w:val="32"/>
                        <w:ind w:left="210" w:firstLine="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または</w:t>
                      </w:r>
                    </w:p>
                    <w:p>
                      <w:pPr>
                        <w:pStyle w:val="32"/>
                        <w:ind w:left="420" w:firstLine="0"/>
                        <w:rPr>
                          <w:rFonts w:hint="default"/>
                        </w:rPr>
                      </w:pPr>
                      <w:r>
                        <w:rPr>
                          <w:rFonts w:hint="default" w:ascii="HG丸ｺﾞｼｯｸM-PRO" w:hAnsi="HG丸ｺﾞｼｯｸM-PRO" w:eastAsia="HG丸ｺﾞｼｯｸM-PRO"/>
                          <w:b w:val="1"/>
                          <w:sz w:val="22"/>
                          <w:bdr w:val="single" w:color="000000" w:sz="4" w:space="0"/>
                        </w:rPr>
                        <w:t>川西市保育士等キャリアアップ研修</w:t>
                      </w:r>
                      <w:r>
                        <w:rPr>
                          <w:rFonts w:hint="default" w:ascii="HG丸ｺﾞｼｯｸM-PRO" w:hAnsi="HG丸ｺﾞｼｯｸM-PRO" w:eastAsia="HG丸ｺﾞｼｯｸM-PRO"/>
                          <w:b w:val="1"/>
                          <w:sz w:val="22"/>
                        </w:rPr>
                        <w:t>　</w:t>
                      </w:r>
                    </w:p>
                  </w:txbxContent>
                </v:textbox>
                <v:imagedata o:title=""/>
                <w10:wrap type="none" anchorx="text" anchory="text"/>
              </v:rect>
            </w:pict>
          </mc:Fallback>
        </mc:AlternateContent>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r>
        <w:rPr>
          <w:rFonts w:hint="default" w:ascii="Times New Roman" w:hAnsi="Times New Roman"/>
          <w:b w:val="1"/>
          <w:sz w:val="24"/>
        </w:rPr>
        <w:drawing>
          <wp:anchor distT="0" distB="0" distL="0" distR="0" simplePos="0" relativeHeight="11" behindDoc="0" locked="0" layoutInCell="1" hidden="0" allowOverlap="1">
            <wp:simplePos x="0" y="0"/>
            <wp:positionH relativeFrom="column">
              <wp:posOffset>4222115</wp:posOffset>
            </wp:positionH>
            <wp:positionV relativeFrom="paragraph">
              <wp:posOffset>76835</wp:posOffset>
            </wp:positionV>
            <wp:extent cx="960755" cy="960755"/>
            <wp:effectExtent l="0" t="0" r="0" b="0"/>
            <wp:wrapNone/>
            <wp:docPr id="1036" name="図 4" descr="https://qr.quel.jp/tmp/27d2014007eff78599a8d75603ad07a6.png?v=111"/>
            <a:graphic xmlns:a="http://schemas.openxmlformats.org/drawingml/2006/main">
              <a:graphicData uri="http://schemas.openxmlformats.org/drawingml/2006/picture">
                <pic:pic xmlns:pic="http://schemas.openxmlformats.org/drawingml/2006/picture">
                  <pic:nvPicPr>
                    <pic:cNvPr id="1036" name="図 4" descr="https://qr.quel.jp/tmp/27d2014007eff78599a8d75603ad07a6.png?v=111"/>
                    <pic:cNvPicPr>
                      <a:picLocks noChangeAspect="1" noChangeArrowheads="1"/>
                    </pic:cNvPicPr>
                  </pic:nvPicPr>
                  <pic:blipFill>
                    <a:blip r:embed="rId8"/>
                    <a:stretch>
                      <a:fillRect/>
                    </a:stretch>
                  </pic:blipFill>
                  <pic:spPr>
                    <a:xfrm>
                      <a:off x="0" y="0"/>
                      <a:ext cx="960755" cy="960755"/>
                    </a:xfrm>
                    <a:prstGeom prst="rect">
                      <a:avLst/>
                    </a:prstGeom>
                  </pic:spPr>
                </pic:pic>
              </a:graphicData>
            </a:graphic>
          </wp:anchor>
        </w:drawing>
      </w:r>
    </w:p>
    <w:p>
      <w:pPr>
        <w:pStyle w:val="0"/>
        <w:jc w:val="left"/>
        <w:rPr>
          <w:rFonts w:hint="default" w:ascii="Times New Roman" w:hAnsi="Times New Roman"/>
          <w:b w:val="1"/>
          <w:sz w:val="24"/>
        </w:rPr>
      </w:pP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6" behindDoc="1" locked="0" layoutInCell="1" hidden="0" allowOverlap="1">
                <wp:simplePos x="0" y="0"/>
                <wp:positionH relativeFrom="column">
                  <wp:posOffset>3387725</wp:posOffset>
                </wp:positionH>
                <wp:positionV relativeFrom="paragraph">
                  <wp:posOffset>25400</wp:posOffset>
                </wp:positionV>
                <wp:extent cx="572770" cy="323850"/>
                <wp:effectExtent l="635" t="635" r="29845" b="10795"/>
                <wp:wrapNone/>
                <wp:docPr id="1037" name="AutoShape 7"/>
                <a:graphic xmlns:a="http://schemas.openxmlformats.org/drawingml/2006/main">
                  <a:graphicData uri="http://schemas.microsoft.com/office/word/2010/wordprocessingShape">
                    <wps:wsp>
                      <wps:cNvPr id="1037" name="AutoShape 7"/>
                      <wps:cNvSpPr/>
                      <wps:spPr>
                        <a:xfrm>
                          <a:off x="0" y="0"/>
                          <a:ext cx="572770" cy="323850"/>
                        </a:xfrm>
                        <a:prstGeom prst="bevel">
                          <a:avLst>
                            <a:gd name="adj" fmla="val 12500"/>
                          </a:avLst>
                        </a:prstGeom>
                        <a:solidFill>
                          <a:srgbClr val="FFFFFF"/>
                        </a:solidFill>
                        <a:ln w="9360">
                          <a:solidFill>
                            <a:srgbClr val="000000"/>
                          </a:solidFill>
                          <a:miter/>
                        </a:ln>
                      </wps:spPr>
                      <wps:style>
                        <a:lnRef idx="0">
                          <a:srgbClr val="000000"/>
                        </a:lnRef>
                        <a:fillRef idx="0">
                          <a:srgbClr val="000000"/>
                        </a:fillRef>
                        <a:effectRef idx="0">
                          <a:srgbClr val="000000"/>
                        </a:effectRef>
                        <a:fontRef idx="minor"/>
                      </wps:style>
                      <wps:txbx>
                        <w:txbxContent>
                          <w:p>
                            <w:pPr>
                              <w:pStyle w:val="32"/>
                              <w:jc w:val="center"/>
                              <w:rPr>
                                <w:rFonts w:hint="default"/>
                              </w:rPr>
                            </w:pPr>
                            <w:r>
                              <w:rPr>
                                <w:rFonts w:hint="default" w:ascii="HG丸ｺﾞｼｯｸM-PRO" w:hAnsi="HG丸ｺﾞｼｯｸM-PRO" w:eastAsia="HG丸ｺﾞｼｯｸM-PRO"/>
                              </w:rPr>
                              <w:t>検索</w:t>
                            </w:r>
                          </w:p>
                        </w:txbxContent>
                      </wps:txbx>
                      <wps:bodyPr vertOverflow="overflow" horzOverflow="overflow" lIns="74160" tIns="9000" rIns="74160" bIns="9000"/>
                    </wps:wsp>
                  </a:graphicData>
                </a:graphic>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7" style="mso-position-vertical-relative:text;z-index:-503316474;mso-wrap-distance-left:0pt;width:45.1pt;height:25.5pt;mso-position-horizontal-relative:text;position:absolute;margin-left:266.75pt;margin-top:2pt;mso-wrap-distance-bottom:0pt;mso-wrap-distance-right:0pt;mso-wrap-distance-top:0pt;" o:spid="_x0000_s1037" o:allowincell="t" o:allowoverlap="t" filled="t" fillcolor="#ffffff" stroked="t" strokecolor="#000000" strokeweight="0.73700787401574808pt" o:spt="84" type="#_x0000_t84" adj="2700">
                <v:fill/>
                <v:stroke filltype="solid"/>
                <v:textbox style="layout-flow:horizontal;" inset="2.0599999999999996mm,0.24999999999999994mm,2.0599999999999996mm,0.24999999999999994mm">
                  <w:txbxContent>
                    <w:p>
                      <w:pPr>
                        <w:pStyle w:val="32"/>
                        <w:jc w:val="center"/>
                        <w:rPr>
                          <w:rFonts w:hint="default"/>
                        </w:rPr>
                      </w:pPr>
                      <w:r>
                        <w:rPr>
                          <w:rFonts w:hint="default" w:ascii="HG丸ｺﾞｼｯｸM-PRO" w:hAnsi="HG丸ｺﾞｼｯｸM-PRO" w:eastAsia="HG丸ｺﾞｼｯｸM-PRO"/>
                        </w:rPr>
                        <w:t>検索</w:t>
                      </w:r>
                    </w:p>
                  </w:txbxContent>
                </v:textbox>
                <v:imagedata o:title=""/>
                <w10:wrap type="none" anchorx="text" anchory="text"/>
              </v:shape>
            </w:pict>
          </mc:Fallback>
        </mc:AlternateContent>
      </w:r>
    </w:p>
    <w:p>
      <w:pPr>
        <w:pStyle w:val="0"/>
        <w:jc w:val="left"/>
        <w:rPr>
          <w:rFonts w:hint="default" w:ascii="Times New Roman" w:hAnsi="Times New Roman"/>
          <w:b w:val="1"/>
          <w:sz w:val="24"/>
        </w:rPr>
      </w:pPr>
      <w:r>
        <w:rPr>
          <w:rFonts w:hint="default" w:ascii="Times New Roman" w:hAnsi="Times New Roman"/>
          <w:b w:val="1"/>
          <w:sz w:val="24"/>
        </w:rPr>
        <mc:AlternateContent>
          <mc:Choice Requires="wps">
            <w:drawing>
              <wp:anchor distT="0" distB="0" distL="0" distR="0" simplePos="0" relativeHeight="7" behindDoc="0" locked="0" layoutInCell="1" hidden="0" allowOverlap="1">
                <wp:simplePos x="0" y="0"/>
                <wp:positionH relativeFrom="column">
                  <wp:posOffset>3724275</wp:posOffset>
                </wp:positionH>
                <wp:positionV relativeFrom="paragraph">
                  <wp:posOffset>36195</wp:posOffset>
                </wp:positionV>
                <wp:extent cx="335915" cy="252730"/>
                <wp:effectExtent l="0" t="0" r="36830" b="20955"/>
                <wp:wrapNone/>
                <wp:docPr id="1038" name="AutoShape 8"/>
                <a:graphic xmlns:a="http://schemas.openxmlformats.org/drawingml/2006/main">
                  <a:graphicData uri="http://schemas.microsoft.com/office/word/2010/wordprocessingShape">
                    <wps:wsp>
                      <wps:cNvPr id="1038" name="AutoShape 8"/>
                      <wps:cNvSpPr/>
                      <wps:spPr>
                        <a:xfrm rot="3754200">
                          <a:off x="0" y="0"/>
                          <a:ext cx="335915" cy="252730"/>
                        </a:xfrm>
                        <a:prstGeom prst="leftArrow">
                          <a:avLst>
                            <a:gd name="adj1" fmla="val 50000"/>
                            <a:gd name="adj2" fmla="val 67722"/>
                          </a:avLst>
                        </a:prstGeom>
                        <a:solidFill>
                          <a:srgbClr val="FFFFFF"/>
                        </a:solidFill>
                        <a:ln w="9360">
                          <a:solidFill>
                            <a:srgbClr val="000000"/>
                          </a:solidFill>
                          <a:miter/>
                        </a:ln>
                      </wps:spPr>
                      <wps:style>
                        <a:lnRef idx="0">
                          <a:srgbClr val="000000"/>
                        </a:lnRef>
                        <a:fillRef idx="0">
                          <a:srgbClr val="000000"/>
                        </a:fillRef>
                        <a:effectRef idx="0">
                          <a:srgbClr val="000000"/>
                        </a:effectRef>
                        <a:fontRef idx="minor"/>
                      </wps:style>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8" style="rotation:63;mso-position-vertical-relative:text;z-index:7;mso-wrap-distance-left:0pt;width:26.45pt;height:19.89pt;mso-position-horizontal-relative:text;position:absolute;margin-left:293.25pt;margin-top:2.85pt;mso-wrap-distance-bottom:0pt;mso-wrap-distance-right:0pt;mso-wrap-distance-top:0pt;" o:spid="_x0000_s1038" o:allowincell="t" o:allowoverlap="t" filled="t" fillcolor="#ffffff" stroked="t" strokecolor="#000000" strokeweight="0.73700787401574808pt" o:spt="66" type="#_x0000_t66" adj="14628,5400">
                <v:fill/>
                <v:stroke filltype="solid"/>
                <v:textbox style="layout-flow:horizontal;"/>
                <v:imagedata o:title=""/>
                <w10:wrap type="none" anchorx="text" anchory="text"/>
              </v:shape>
            </w:pict>
          </mc:Fallback>
        </mc:AlternateContent>
      </w:r>
    </w:p>
    <w:p>
      <w:pPr>
        <w:pStyle w:val="0"/>
        <w:jc w:val="left"/>
        <w:rPr>
          <w:rFonts w:hint="default" w:ascii="Times New Roman" w:hAnsi="Times New Roman"/>
        </w:rPr>
      </w:pPr>
    </w:p>
    <w:p>
      <w:pPr>
        <w:pStyle w:val="0"/>
        <w:jc w:val="left"/>
        <w:rPr>
          <w:rFonts w:hint="default" w:ascii="Times New Roman" w:hAnsi="Times New Roman"/>
        </w:rPr>
      </w:pPr>
    </w:p>
    <w:p>
      <w:pPr>
        <w:pStyle w:val="0"/>
        <w:ind w:firstLine="320"/>
        <w:jc w:val="center"/>
        <w:rPr>
          <w:rFonts w:hint="default" w:ascii="BIZ UDPゴシック" w:hAnsi="BIZ UDPゴシック" w:eastAsia="BIZ UDPゴシック"/>
          <w:b w:val="1"/>
          <w:sz w:val="32"/>
        </w:rPr>
      </w:pPr>
      <w:r>
        <w:rPr>
          <w:rFonts w:hint="default" w:ascii="BIZ UDPゴシック" w:hAnsi="BIZ UDPゴシック" w:eastAsia="BIZ UDPゴシック"/>
          <w:b w:val="1"/>
          <w:sz w:val="32"/>
        </w:rPr>
        <w:t>【申込み期間】　</w:t>
      </w:r>
    </w:p>
    <w:p>
      <w:pPr>
        <w:pStyle w:val="0"/>
        <w:ind w:firstLine="320"/>
        <w:jc w:val="center"/>
        <w:rPr>
          <w:rFonts w:hint="default" w:ascii="BIZ UDPゴシック" w:hAnsi="BIZ UDPゴシック" w:eastAsia="BIZ UDPゴシック"/>
          <w:b w:val="1"/>
          <w:color w:val="FF0000"/>
          <w:sz w:val="32"/>
        </w:rPr>
      </w:pPr>
      <w:r>
        <w:rPr>
          <w:rFonts w:hint="default" w:ascii="BIZ UDPゴシック" w:hAnsi="BIZ UDPゴシック" w:eastAsia="BIZ UDPゴシック"/>
          <w:b w:val="1"/>
          <w:color w:val="FF0000"/>
          <w:sz w:val="32"/>
        </w:rPr>
        <w:t>令和</w:t>
      </w:r>
      <w:r>
        <w:rPr>
          <w:rFonts w:hint="default" w:ascii="BIZ UDPゴシック" w:hAnsi="BIZ UDPゴシック" w:eastAsia="BIZ UDPゴシック"/>
          <w:b w:val="1"/>
          <w:color w:val="FF0000"/>
          <w:sz w:val="32"/>
        </w:rPr>
        <w:t>8</w:t>
      </w:r>
      <w:r>
        <w:rPr>
          <w:rFonts w:hint="default" w:ascii="BIZ UDPゴシック" w:hAnsi="BIZ UDPゴシック" w:eastAsia="BIZ UDPゴシック"/>
          <w:b w:val="1"/>
          <w:color w:val="FF0000"/>
          <w:sz w:val="32"/>
        </w:rPr>
        <w:t>年９月</w:t>
      </w:r>
      <w:r>
        <w:rPr>
          <w:rFonts w:hint="default" w:ascii="BIZ UDPゴシック" w:hAnsi="BIZ UDPゴシック" w:eastAsia="BIZ UDPゴシック"/>
          <w:b w:val="1"/>
          <w:color w:val="FF0000"/>
          <w:sz w:val="32"/>
        </w:rPr>
        <w:t>25</w:t>
      </w:r>
      <w:r>
        <w:rPr>
          <w:rFonts w:hint="default" w:ascii="BIZ UDPゴシック" w:hAnsi="BIZ UDPゴシック" w:eastAsia="BIZ UDPゴシック"/>
          <w:b w:val="1"/>
          <w:color w:val="FF0000"/>
          <w:sz w:val="32"/>
        </w:rPr>
        <w:t>日（金）</w:t>
      </w:r>
      <w:r>
        <w:rPr>
          <w:rFonts w:hint="default" w:ascii="BIZ UDPゴシック" w:hAnsi="BIZ UDPゴシック" w:eastAsia="BIZ UDPゴシック"/>
          <w:b w:val="1"/>
          <w:color w:val="FF0000"/>
          <w:sz w:val="32"/>
        </w:rPr>
        <w:t>12</w:t>
      </w:r>
      <w:r>
        <w:rPr>
          <w:rFonts w:hint="default" w:ascii="BIZ UDPゴシック" w:hAnsi="BIZ UDPゴシック" w:eastAsia="BIZ UDPゴシック"/>
          <w:b w:val="1"/>
          <w:color w:val="FF0000"/>
          <w:sz w:val="32"/>
        </w:rPr>
        <w:t>時　～　</w:t>
      </w:r>
      <w:r>
        <w:rPr>
          <w:rFonts w:hint="default" w:ascii="BIZ UDPゴシック" w:hAnsi="BIZ UDPゴシック" w:eastAsia="BIZ UDPゴシック"/>
          <w:b w:val="1"/>
          <w:color w:val="FF0000"/>
          <w:sz w:val="32"/>
        </w:rPr>
        <w:t>10</w:t>
      </w:r>
      <w:r>
        <w:rPr>
          <w:rFonts w:hint="default" w:ascii="BIZ UDPゴシック" w:hAnsi="BIZ UDPゴシック" w:eastAsia="BIZ UDPゴシック"/>
          <w:b w:val="1"/>
          <w:color w:val="FF0000"/>
          <w:sz w:val="32"/>
        </w:rPr>
        <w:t>月１</w:t>
      </w:r>
      <w:r>
        <w:rPr>
          <w:rFonts w:hint="default" w:ascii="BIZ UDPゴシック" w:hAnsi="BIZ UDPゴシック" w:eastAsia="BIZ UDPゴシック"/>
          <w:b w:val="1"/>
          <w:color w:val="FF0000"/>
          <w:sz w:val="32"/>
        </w:rPr>
        <w:t>5</w:t>
      </w:r>
      <w:r>
        <w:rPr>
          <w:rFonts w:hint="default" w:ascii="BIZ UDPゴシック" w:hAnsi="BIZ UDPゴシック" w:eastAsia="BIZ UDPゴシック"/>
          <w:b w:val="1"/>
          <w:color w:val="FF0000"/>
          <w:sz w:val="32"/>
        </w:rPr>
        <w:t>日（木）</w:t>
      </w:r>
      <w:r>
        <w:rPr>
          <w:rFonts w:hint="default" w:ascii="BIZ UDPゴシック" w:hAnsi="BIZ UDPゴシック" w:eastAsia="BIZ UDPゴシック"/>
          <w:b w:val="1"/>
          <w:color w:val="FF0000"/>
          <w:sz w:val="32"/>
        </w:rPr>
        <w:t>23</w:t>
      </w:r>
      <w:r>
        <w:rPr>
          <w:rFonts w:hint="default" w:ascii="BIZ UDPゴシック" w:hAnsi="BIZ UDPゴシック" w:eastAsia="BIZ UDPゴシック"/>
          <w:b w:val="1"/>
          <w:color w:val="FF0000"/>
          <w:sz w:val="32"/>
        </w:rPr>
        <w:t>時</w:t>
      </w:r>
      <w:r>
        <w:rPr>
          <w:rFonts w:hint="default" w:ascii="BIZ UDPゴシック" w:hAnsi="BIZ UDPゴシック" w:eastAsia="BIZ UDPゴシック"/>
          <w:b w:val="1"/>
          <w:color w:val="FF0000"/>
          <w:sz w:val="32"/>
        </w:rPr>
        <w:t>59</w:t>
      </w:r>
      <w:r>
        <w:rPr>
          <w:rFonts w:hint="default" w:ascii="BIZ UDPゴシック" w:hAnsi="BIZ UDPゴシック" w:eastAsia="BIZ UDPゴシック"/>
          <w:b w:val="1"/>
          <w:color w:val="FF0000"/>
          <w:sz w:val="32"/>
        </w:rPr>
        <w:t>分</w:t>
      </w:r>
    </w:p>
    <w:p>
      <w:pPr>
        <w:pStyle w:val="0"/>
        <w:ind w:firstLine="320"/>
        <w:jc w:val="center"/>
        <w:rPr>
          <w:rFonts w:hint="default" w:ascii="BIZ UDPゴシック" w:hAnsi="BIZ UDPゴシック" w:eastAsia="BIZ UDPゴシック"/>
          <w:b w:val="1"/>
          <w:color w:val="FF0000"/>
          <w:sz w:val="32"/>
        </w:rPr>
      </w:pP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８．研修費用</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研修受講料は無料です。会場までの交通費および昼食代等の実費は自己負担となります。</w:t>
      </w:r>
    </w:p>
    <w:p>
      <w:pPr>
        <w:pStyle w:val="0"/>
        <w:ind w:left="210" w:right="-143"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　　　</w:t>
      </w:r>
    </w:p>
    <w:p>
      <w:pPr>
        <w:pStyle w:val="0"/>
        <w:spacing w:before="180" w:beforeLines="0" w:beforeAutospacing="0" w:after="180" w:afterLines="0" w:afterAutospacing="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９．修了証</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「保育士等キャリアアップ研修修了証」は、原則として１分野</w:t>
      </w:r>
      <w:r>
        <w:rPr>
          <w:rFonts w:hint="default" w:ascii="HG丸ｺﾞｼｯｸM-PRO" w:hAnsi="HG丸ｺﾞｼｯｸM-PRO" w:eastAsia="HG丸ｺﾞｼｯｸM-PRO"/>
          <w:sz w:val="22"/>
        </w:rPr>
        <w:t>3</w:t>
      </w:r>
      <w:r>
        <w:rPr>
          <w:rFonts w:hint="default" w:ascii="HG丸ｺﾞｼｯｸM-PRO" w:hAnsi="HG丸ｺﾞｼｯｸM-PRO" w:eastAsia="HG丸ｺﾞｼｯｸM-PRO"/>
          <w:sz w:val="22"/>
        </w:rPr>
        <w:t>日間の研修を全て受講し、レポートを提出された方に対し交付します。一部のみを受講しても修了証は発行できません。</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ただし、やむを得ない事情により研修の一部を欠席する場合、受講済みの内容について一部受講証明書の発行ができる場合があります。</w:t>
      </w:r>
    </w:p>
    <w:p>
      <w:pPr>
        <w:pStyle w:val="0"/>
        <w:ind w:left="210" w:firstLine="220"/>
        <w:jc w:val="left"/>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なお、修了証は研修履修の確認後、郵送により交付します。</w:t>
      </w:r>
    </w:p>
    <w:p>
      <w:pPr>
        <w:pStyle w:val="0"/>
        <w:jc w:val="left"/>
        <w:rPr>
          <w:rFonts w:hint="default" w:ascii="Times New Roman" w:hAnsi="Times New Roman"/>
          <w:sz w:val="24"/>
        </w:rPr>
      </w:pPr>
    </w:p>
    <w:p>
      <w:pPr>
        <w:pStyle w:val="0"/>
        <w:tabs>
          <w:tab w:val="clear" w:pos="840"/>
          <w:tab w:val="left" w:leader="none" w:pos="3368"/>
        </w:tabs>
        <w:spacing w:before="180" w:beforeLines="0" w:beforeAutospacing="0" w:after="180" w:afterLines="0" w:afterAutospacing="0"/>
        <w:rPr>
          <w:rFonts w:hint="default" w:ascii="BIZ UDPゴシック" w:hAnsi="BIZ UDPゴシック" w:eastAsia="BIZ UDPゴシック"/>
          <w:b w:val="1"/>
          <w:sz w:val="20"/>
        </w:rPr>
      </w:pPr>
      <w:r>
        <w:rPr>
          <w:rFonts w:hint="default" w:ascii="BIZ UDPゴシック" w:hAnsi="BIZ UDPゴシック" w:eastAsia="BIZ UDPゴシック"/>
          <w:b w:val="1"/>
          <w:sz w:val="24"/>
        </w:rPr>
        <w:t>１０．感染症対策について</w:t>
      </w:r>
    </w:p>
    <w:p>
      <w:pPr>
        <w:pStyle w:val="0"/>
        <w:ind w:right="210" w:firstLine="440"/>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感染症拡大防止のため、</w:t>
      </w:r>
      <w:r>
        <w:rPr>
          <w:rFonts w:hint="default" w:ascii="HG丸ｺﾞｼｯｸM-PRO" w:hAnsi="HG丸ｺﾞｼｯｸM-PRO" w:eastAsia="HG丸ｺﾞｼｯｸM-PRO"/>
          <w:sz w:val="22"/>
          <w:u w:val="single" w:color="auto"/>
        </w:rPr>
        <w:t>発熱</w:t>
      </w:r>
      <w:r>
        <w:rPr>
          <w:rFonts w:hint="default" w:ascii="HG丸ｺﾞｼｯｸM-PRO" w:hAnsi="HG丸ｺﾞｼｯｸM-PRO" w:eastAsia="HG丸ｺﾞｼｯｸM-PRO"/>
          <w:sz w:val="22"/>
        </w:rPr>
        <w:t>や</w:t>
      </w:r>
      <w:r>
        <w:rPr>
          <w:rFonts w:hint="default" w:ascii="HG丸ｺﾞｼｯｸM-PRO" w:hAnsi="HG丸ｺﾞｼｯｸM-PRO" w:eastAsia="HG丸ｺﾞｼｯｸM-PRO"/>
          <w:sz w:val="22"/>
          <w:u w:val="single" w:color="auto"/>
        </w:rPr>
        <w:t>呼吸器症状</w:t>
      </w:r>
      <w:r>
        <w:rPr>
          <w:rFonts w:hint="default" w:ascii="HG丸ｺﾞｼｯｸM-PRO" w:hAnsi="HG丸ｺﾞｼｯｸM-PRO" w:eastAsia="HG丸ｺﾞｼｯｸM-PRO"/>
          <w:sz w:val="22"/>
        </w:rPr>
        <w:t>がある場合は欠席してください。必ず研修業務委</w:t>
      </w:r>
    </w:p>
    <w:p>
      <w:pPr>
        <w:pStyle w:val="0"/>
        <w:ind w:right="210" w:firstLine="220"/>
        <w:rPr>
          <w:rFonts w:hint="default" w:ascii="HG丸ｺﾞｼｯｸM-PRO" w:hAnsi="HG丸ｺﾞｼｯｸM-PRO" w:eastAsia="HG丸ｺﾞｼｯｸM-PRO"/>
          <w:sz w:val="22"/>
        </w:rPr>
      </w:pPr>
      <w:r>
        <w:rPr>
          <w:rFonts w:hint="default" w:ascii="HG丸ｺﾞｼｯｸM-PRO" w:hAnsi="HG丸ｺﾞｼｯｸM-PRO" w:eastAsia="HG丸ｺﾞｼｯｸM-PRO"/>
          <w:sz w:val="22"/>
        </w:rPr>
        <w:t>託業者に電話でご相談ください。</w:t>
      </w:r>
    </w:p>
    <w:p>
      <w:pPr>
        <w:pStyle w:val="0"/>
        <w:widowControl w:val="1"/>
        <w:jc w:val="left"/>
        <w:rPr>
          <w:rFonts w:hint="default" w:ascii="Times New Roman" w:hAnsi="Times New Roman"/>
          <w:sz w:val="24"/>
        </w:rPr>
      </w:pPr>
      <w:r>
        <w:rPr>
          <w:rFonts w:hint="default" w:ascii="Times New Roman" w:hAnsi="Times New Roman"/>
          <w:sz w:val="24"/>
        </w:rPr>
        <w:t>　</w:t>
      </w:r>
    </w:p>
    <w:p>
      <w:pPr>
        <w:pStyle w:val="0"/>
        <w:spacing w:before="180" w:beforeLines="0" w:beforeAutospacing="0" w:after="180" w:afterLines="0" w:afterAutospacing="0"/>
        <w:rPr>
          <w:rFonts w:hint="default" w:ascii="Times New Roman" w:hAnsi="Times New Roman"/>
          <w:sz w:val="24"/>
        </w:rPr>
      </w:pPr>
      <w:r>
        <w:rPr>
          <w:rFonts w:hint="default" w:ascii="BIZ UDPゴシック" w:hAnsi="BIZ UDPゴシック" w:eastAsia="BIZ UDPゴシック"/>
          <w:b w:val="1"/>
          <w:sz w:val="24"/>
        </w:rPr>
        <w:t>1</w:t>
      </w:r>
      <w:r>
        <w:rPr>
          <w:rFonts w:hint="default" w:ascii="BIZ UDPゴシック" w:hAnsi="BIZ UDPゴシック" w:eastAsia="BIZ UDPゴシック"/>
          <w:b w:val="1"/>
          <w:sz w:val="24"/>
        </w:rPr>
        <w:t>１．その他</w:t>
      </w:r>
    </w:p>
    <w:p>
      <w:pPr>
        <w:pStyle w:val="30"/>
        <w:numPr>
          <w:ilvl w:val="0"/>
          <w:numId w:val="1"/>
        </w:numPr>
        <w:ind w:left="851" w:hanging="420"/>
        <w:jc w:val="left"/>
        <w:rPr>
          <w:rFonts w:hint="default"/>
          <w:sz w:val="22"/>
        </w:rPr>
      </w:pPr>
      <w:r>
        <w:rPr>
          <w:rFonts w:hint="default"/>
          <w:sz w:val="22"/>
        </w:rPr>
        <w:t>研修当日</w:t>
      </w:r>
      <w:r>
        <w:rPr>
          <w:rFonts w:hint="default"/>
          <w:sz w:val="22"/>
        </w:rPr>
        <w:t>7</w:t>
      </w:r>
      <w:r>
        <w:rPr>
          <w:rFonts w:hint="default"/>
          <w:sz w:val="22"/>
        </w:rPr>
        <w:t>時の時点で、自然災害等の発生により受講者の安全が確保できないと判断した場合、研修を中止とする場合があります。</w:t>
      </w:r>
    </w:p>
    <w:p>
      <w:pPr>
        <w:pStyle w:val="30"/>
        <w:numPr>
          <w:ilvl w:val="0"/>
          <w:numId w:val="1"/>
        </w:numPr>
        <w:ind w:left="851" w:hanging="420"/>
        <w:jc w:val="left"/>
        <w:rPr>
          <w:rFonts w:hint="default"/>
        </w:rPr>
      </w:pPr>
      <w:r>
        <w:rPr>
          <w:rFonts w:hint="default"/>
          <w:sz w:val="22"/>
        </w:rPr>
        <w:t>研修中止の場合は、</w:t>
      </w:r>
      <w:r>
        <w:rPr>
          <w:rFonts w:hint="default"/>
          <w:sz w:val="22"/>
        </w:rPr>
        <w:t>8</w:t>
      </w:r>
      <w:r>
        <w:rPr>
          <w:rFonts w:hint="default"/>
          <w:sz w:val="22"/>
        </w:rPr>
        <w:t>時までに川西市保育士等キャリアアップ研修ホームページ（</w:t>
      </w:r>
      <w:r>
        <w:rPr>
          <w:rFonts w:hint="eastAsia"/>
        </w:rPr>
        <w:fldChar w:fldCharType="begin"/>
      </w:r>
      <w:r>
        <w:rPr>
          <w:rFonts w:hint="eastAsia"/>
        </w:rPr>
        <w:instrText xml:space="preserve"> HYPERLINK "NULL"</w:instrText>
      </w:r>
      <w:r>
        <w:rPr>
          <w:rFonts w:hint="eastAsia"/>
        </w:rPr>
        <w:fldChar w:fldCharType="separate"/>
      </w:r>
      <w:r>
        <w:rPr>
          <w:rStyle w:val="18"/>
          <w:rFonts w:hint="default"/>
          <w:sz w:val="22"/>
        </w:rPr>
        <w:t>https://poppins-education.jp/hoiku_career_kawanishi/</w:t>
      </w:r>
      <w:r>
        <w:rPr>
          <w:rFonts w:hint="eastAsia"/>
        </w:rPr>
        <w:fldChar w:fldCharType="end"/>
      </w:r>
      <w:r>
        <w:rPr>
          <w:rFonts w:hint="default"/>
          <w:sz w:val="22"/>
        </w:rPr>
        <w:t>）に研修中止の掲載をいたします。</w:t>
      </w:r>
    </w:p>
    <w:p>
      <w:pPr>
        <w:pStyle w:val="30"/>
        <w:numPr>
          <w:ilvl w:val="0"/>
          <w:numId w:val="1"/>
        </w:numPr>
        <w:ind w:left="851" w:hanging="420"/>
        <w:jc w:val="left"/>
        <w:rPr>
          <w:rFonts w:hint="default"/>
          <w:sz w:val="22"/>
        </w:rPr>
      </w:pPr>
      <w:r>
        <w:rPr>
          <w:rFonts w:hint="default"/>
          <w:sz w:val="22"/>
        </w:rPr>
        <w:t>15</w:t>
      </w:r>
      <w:r>
        <w:rPr>
          <w:rFonts w:hint="default"/>
          <w:sz w:val="22"/>
        </w:rPr>
        <w:t>分以上の遅刻、離席、早退された科目は修了と認められない場合がありますので、</w:t>
      </w:r>
    </w:p>
    <w:p>
      <w:pPr>
        <w:pStyle w:val="30"/>
        <w:ind w:left="851" w:firstLine="0"/>
        <w:jc w:val="left"/>
        <w:rPr>
          <w:rFonts w:hint="default"/>
          <w:sz w:val="22"/>
        </w:rPr>
      </w:pPr>
      <w:r>
        <w:rPr>
          <w:rFonts w:hint="default"/>
          <w:sz w:val="22"/>
        </w:rPr>
        <w:t>ご注意ください。</w:t>
      </w:r>
    </w:p>
    <w:p>
      <w:pPr>
        <w:pStyle w:val="0"/>
        <w:jc w:val="left"/>
        <w:rPr>
          <w:rFonts w:hint="default" w:ascii="Times New Roman" w:hAnsi="Times New Roman"/>
          <w:sz w:val="24"/>
        </w:rPr>
      </w:pPr>
      <w:r>
        <w:rPr>
          <w:rFonts w:hint="default"/>
        </w:rPr>
        <mc:AlternateContent>
          <mc:Choice Requires="wps">
            <w:drawing>
              <wp:anchor distT="0" distB="0" distL="0" distR="0" simplePos="0" relativeHeight="17" behindDoc="0" locked="0" layoutInCell="1" hidden="0" allowOverlap="1">
                <wp:simplePos x="0" y="0"/>
                <wp:positionH relativeFrom="margin">
                  <wp:posOffset>657225</wp:posOffset>
                </wp:positionH>
                <wp:positionV relativeFrom="paragraph">
                  <wp:posOffset>113665</wp:posOffset>
                </wp:positionV>
                <wp:extent cx="5085080" cy="1875790"/>
                <wp:effectExtent l="635" t="635" r="29845" b="10795"/>
                <wp:wrapNone/>
                <wp:docPr id="1039" name="四角形: 角を丸くする 859222368"/>
                <a:graphic xmlns:a="http://schemas.openxmlformats.org/drawingml/2006/main">
                  <a:graphicData uri="http://schemas.microsoft.com/office/word/2010/wordprocessingShape">
                    <wps:wsp>
                      <wps:cNvPr id="1039" name="四角形: 角を丸くする 859222368"/>
                      <wps:cNvSpPr/>
                      <wps:spPr>
                        <a:xfrm>
                          <a:off x="0" y="0"/>
                          <a:ext cx="5085080" cy="1875790"/>
                        </a:xfrm>
                        <a:prstGeom prst="roundRect">
                          <a:avLst>
                            <a:gd name="adj" fmla="val 16667"/>
                          </a:avLst>
                        </a:prstGeom>
                        <a:noFill/>
                        <a:ln>
                          <a:solidFill>
                            <a:schemeClr val="tx1"/>
                          </a:solidFill>
                          <a:round/>
                        </a:ln>
                      </wps:spPr>
                      <wps:style>
                        <a:lnRef idx="2">
                          <a:schemeClr val="accent1">
                            <a:shade val="50000"/>
                          </a:schemeClr>
                        </a:lnRef>
                        <a:fillRef idx="1">
                          <a:schemeClr val="accent1"/>
                        </a:fillRef>
                        <a:effectRef idx="0">
                          <a:schemeClr val="accent1"/>
                        </a:effectRef>
                        <a:fontRef idx="minor"/>
                      </wps:style>
                      <wps:txbx>
                        <w:txbxContent>
                          <w:p>
                            <w:pPr>
                              <w:pStyle w:val="32"/>
                              <w:jc w:val="center"/>
                              <w:rPr>
                                <w:rFonts w:hint="default" w:ascii="BIZ UDPゴシック" w:hAnsi="BIZ UDPゴシック" w:eastAsia="BIZ UDPゴシック"/>
                                <w:b w:val="1"/>
                                <w:color w:val="000000" w:themeColor="text1"/>
                                <w:sz w:val="22"/>
                              </w:rPr>
                            </w:pPr>
                            <w:r>
                              <w:rPr>
                                <w:rFonts w:hint="default" w:ascii="BIZ UDPゴシック" w:hAnsi="BIZ UDPゴシック" w:eastAsia="BIZ UDPゴシック"/>
                                <w:b w:val="1"/>
                                <w:color w:val="000000" w:themeColor="text1"/>
                                <w:sz w:val="22"/>
                              </w:rPr>
                              <w:t>【お問い合わせ先】</w:t>
                            </w:r>
                          </w:p>
                          <w:p>
                            <w:pPr>
                              <w:pStyle w:val="32"/>
                              <w:ind w:left="424" w:firstLine="0"/>
                              <w:jc w:val="left"/>
                              <w:rPr>
                                <w:rFonts w:hint="default" w:ascii="BIZ UDPゴシック" w:hAnsi="BIZ UDPゴシック" w:eastAsia="BIZ UDPゴシック"/>
                                <w:color w:val="000000" w:themeColor="text1"/>
                                <w:sz w:val="22"/>
                              </w:rPr>
                            </w:pPr>
                            <w:r>
                              <w:rPr>
                                <w:rFonts w:hint="default" w:ascii="BIZ UDPゴシック" w:hAnsi="BIZ UDPゴシック" w:eastAsia="BIZ UDPゴシック"/>
                                <w:color w:val="000000" w:themeColor="text1"/>
                                <w:sz w:val="22"/>
                              </w:rPr>
                              <w:t>株式会社ポピンズプロフェッショナル</w:t>
                            </w:r>
                          </w:p>
                          <w:p>
                            <w:pPr>
                              <w:pStyle w:val="32"/>
                              <w:ind w:left="424" w:firstLine="0"/>
                              <w:jc w:val="left"/>
                              <w:rPr>
                                <w:rFonts w:hint="default" w:ascii="BIZ UDPゴシック" w:hAnsi="BIZ UDPゴシック" w:eastAsia="BIZ UDPゴシック"/>
                                <w:color w:val="000000" w:themeColor="text1"/>
                                <w:sz w:val="22"/>
                              </w:rPr>
                            </w:pPr>
                            <w:r>
                              <w:rPr>
                                <w:rFonts w:hint="default" w:ascii="BIZ UDPゴシック" w:hAnsi="BIZ UDPゴシック" w:eastAsia="BIZ UDPゴシック"/>
                                <w:color w:val="000000" w:themeColor="text1"/>
                                <w:sz w:val="22"/>
                              </w:rPr>
                              <w:t>川西市保育士等キャリアアップ研修事務局</w:t>
                            </w:r>
                          </w:p>
                          <w:p>
                            <w:pPr>
                              <w:pStyle w:val="32"/>
                              <w:ind w:left="424" w:firstLine="0"/>
                              <w:jc w:val="left"/>
                              <w:rPr>
                                <w:rFonts w:hint="default" w:ascii="HG丸ｺﾞｼｯｸM-PRO" w:hAnsi="HG丸ｺﾞｼｯｸM-PRO" w:eastAsia="HG丸ｺﾞｼｯｸM-PRO"/>
                                <w:b w:val="1"/>
                                <w:color w:val="000000" w:themeColor="text1"/>
                              </w:rPr>
                            </w:pP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530-0057</w:t>
                            </w:r>
                            <w:r>
                              <w:rPr>
                                <w:rFonts w:hint="default" w:ascii="HG丸ｺﾞｼｯｸM-PRO" w:hAnsi="HG丸ｺﾞｼｯｸM-PRO" w:eastAsia="HG丸ｺﾞｼｯｸM-PRO"/>
                                <w:color w:val="000000" w:themeColor="text1"/>
                              </w:rPr>
                              <w:t>　大阪市北区曽根崎</w:t>
                            </w:r>
                            <w:r>
                              <w:rPr>
                                <w:rFonts w:hint="default" w:ascii="HG丸ｺﾞｼｯｸM-PRO" w:hAnsi="HG丸ｺﾞｼｯｸM-PRO" w:eastAsia="HG丸ｺﾞｼｯｸM-PRO"/>
                                <w:color w:val="000000" w:themeColor="text1"/>
                              </w:rPr>
                              <w:t>2-12-7</w:t>
                            </w:r>
                            <w:r>
                              <w:rPr>
                                <w:rFonts w:hint="default" w:ascii="HG丸ｺﾞｼｯｸM-PRO" w:hAnsi="HG丸ｺﾞｼｯｸM-PRO" w:eastAsia="HG丸ｺﾞｼｯｸM-PRO"/>
                                <w:color w:val="000000" w:themeColor="text1"/>
                              </w:rPr>
                              <w:t>　清和梅田ビル</w:t>
                            </w:r>
                            <w:r>
                              <w:rPr>
                                <w:rFonts w:hint="default" w:ascii="HG丸ｺﾞｼｯｸM-PRO" w:hAnsi="HG丸ｺﾞｼｯｸM-PRO" w:eastAsia="HG丸ｺﾞｼｯｸM-PRO"/>
                                <w:color w:val="000000" w:themeColor="text1"/>
                              </w:rPr>
                              <w:t>10F</w:t>
                            </w:r>
                          </w:p>
                          <w:p>
                            <w:pPr>
                              <w:pStyle w:val="32"/>
                              <w:ind w:left="424" w:firstLine="0"/>
                              <w:jc w:val="left"/>
                              <w:rPr>
                                <w:rFonts w:hint="default" w:ascii="HG丸ｺﾞｼｯｸM-PRO" w:hAnsi="HG丸ｺﾞｼｯｸM-PRO" w:eastAsia="HG丸ｺﾞｼｯｸM-PRO"/>
                                <w:color w:val="000000" w:themeColor="text1"/>
                              </w:rPr>
                            </w:pPr>
                            <w:r>
                              <w:rPr>
                                <w:rFonts w:hint="default" w:ascii="HG丸ｺﾞｼｯｸM-PRO" w:hAnsi="HG丸ｺﾞｼｯｸM-PRO" w:eastAsia="HG丸ｺﾞｼｯｸM-PRO"/>
                                <w:color w:val="000000" w:themeColor="text1"/>
                              </w:rPr>
                              <w:t>TEL</w:t>
                            </w: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06-6367-2107</w:t>
                            </w:r>
                          </w:p>
                          <w:p>
                            <w:pPr>
                              <w:pStyle w:val="32"/>
                              <w:ind w:left="424" w:firstLine="0"/>
                              <w:jc w:val="left"/>
                              <w:rPr>
                                <w:rFonts w:hint="default" w:ascii="HG丸ｺﾞｼｯｸM-PRO" w:hAnsi="HG丸ｺﾞｼｯｸM-PRO" w:eastAsia="HG丸ｺﾞｼｯｸM-PRO"/>
                                <w:color w:val="000000" w:themeColor="text1"/>
                              </w:rPr>
                            </w:pPr>
                            <w:r>
                              <w:rPr>
                                <w:rFonts w:hint="default" w:ascii="HG丸ｺﾞｼｯｸM-PRO" w:hAnsi="HG丸ｺﾞｼｯｸM-PRO" w:eastAsia="HG丸ｺﾞｼｯｸM-PRO"/>
                                <w:color w:val="000000" w:themeColor="text1"/>
                              </w:rPr>
                              <w:t>E-mail</w:t>
                            </w: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seminar-osaka@poppins.co.jp</w:t>
                            </w:r>
                          </w:p>
                          <w:p>
                            <w:pPr>
                              <w:pStyle w:val="32"/>
                              <w:ind w:left="424" w:firstLine="0"/>
                              <w:jc w:val="left"/>
                              <w:rPr>
                                <w:rFonts w:hint="default"/>
                              </w:rPr>
                            </w:pPr>
                            <w:r>
                              <w:rPr>
                                <w:rFonts w:hint="default" w:ascii="HG丸ｺﾞｼｯｸM-PRO" w:hAnsi="HG丸ｺﾞｼｯｸM-PRO" w:eastAsia="HG丸ｺﾞｼｯｸM-PRO"/>
                                <w:shd w:val="clear" w:color="auto" w:fill="FFFFFF"/>
                              </w:rPr>
                              <w:t>https://poppins-education.jp/hoiku_career_kawanishi</w:t>
                            </w:r>
                          </w:p>
                        </w:txbxContent>
                      </wps:txbx>
                      <wps:bodyPr vertOverflow="overflow" horzOverflow="overflow" anchor="ctr"/>
                    </wps:wsp>
                  </a:graphicData>
                </a:graphic>
              </wp:anchor>
            </w:drawing>
          </mc:Choice>
          <mc:Fallback>
            <w:pict>
              <v:roundrect id="四角形: 角を丸くする 859222368" style="mso-position-vertical-relative:text;z-index:17;mso-wrap-distance-left:0pt;width:400.4pt;height:147.69pt;mso-position-horizontal-relative:margin;position:absolute;margin-left:51.75pt;margin-top:8.94pt;mso-wrap-distance-bottom:0pt;mso-wrap-distance-right:0pt;mso-wrap-distance-top:0pt;v-text-anchor:middle;" o:spid="_x0000_s1039" o:allowincell="t" o:allowoverlap="t" filled="f" stroked="t" strokecolor="#000000 [3213]" strokeweight="2pt" o:spt="2" arcsize="10923f">
                <v:fill/>
                <v:stroke linestyle="single" endcap="flat" dashstyle="solid" filltype="solid"/>
                <v:textbox style="layout-flow:horizontal;">
                  <w:txbxContent>
                    <w:p>
                      <w:pPr>
                        <w:pStyle w:val="32"/>
                        <w:jc w:val="center"/>
                        <w:rPr>
                          <w:rFonts w:hint="default" w:ascii="BIZ UDPゴシック" w:hAnsi="BIZ UDPゴシック" w:eastAsia="BIZ UDPゴシック"/>
                          <w:b w:val="1"/>
                          <w:color w:val="000000" w:themeColor="text1"/>
                          <w:sz w:val="22"/>
                        </w:rPr>
                      </w:pPr>
                      <w:r>
                        <w:rPr>
                          <w:rFonts w:hint="default" w:ascii="BIZ UDPゴシック" w:hAnsi="BIZ UDPゴシック" w:eastAsia="BIZ UDPゴシック"/>
                          <w:b w:val="1"/>
                          <w:color w:val="000000" w:themeColor="text1"/>
                          <w:sz w:val="22"/>
                        </w:rPr>
                        <w:t>【お問い合わせ先】</w:t>
                      </w:r>
                    </w:p>
                    <w:p>
                      <w:pPr>
                        <w:pStyle w:val="32"/>
                        <w:ind w:left="424" w:firstLine="0"/>
                        <w:jc w:val="left"/>
                        <w:rPr>
                          <w:rFonts w:hint="default" w:ascii="BIZ UDPゴシック" w:hAnsi="BIZ UDPゴシック" w:eastAsia="BIZ UDPゴシック"/>
                          <w:color w:val="000000" w:themeColor="text1"/>
                          <w:sz w:val="22"/>
                        </w:rPr>
                      </w:pPr>
                      <w:r>
                        <w:rPr>
                          <w:rFonts w:hint="default" w:ascii="BIZ UDPゴシック" w:hAnsi="BIZ UDPゴシック" w:eastAsia="BIZ UDPゴシック"/>
                          <w:color w:val="000000" w:themeColor="text1"/>
                          <w:sz w:val="22"/>
                        </w:rPr>
                        <w:t>株式会社ポピンズプロフェッショナル</w:t>
                      </w:r>
                    </w:p>
                    <w:p>
                      <w:pPr>
                        <w:pStyle w:val="32"/>
                        <w:ind w:left="424" w:firstLine="0"/>
                        <w:jc w:val="left"/>
                        <w:rPr>
                          <w:rFonts w:hint="default" w:ascii="BIZ UDPゴシック" w:hAnsi="BIZ UDPゴシック" w:eastAsia="BIZ UDPゴシック"/>
                          <w:color w:val="000000" w:themeColor="text1"/>
                          <w:sz w:val="22"/>
                        </w:rPr>
                      </w:pPr>
                      <w:r>
                        <w:rPr>
                          <w:rFonts w:hint="default" w:ascii="BIZ UDPゴシック" w:hAnsi="BIZ UDPゴシック" w:eastAsia="BIZ UDPゴシック"/>
                          <w:color w:val="000000" w:themeColor="text1"/>
                          <w:sz w:val="22"/>
                        </w:rPr>
                        <w:t>川西市保育士等キャリアアップ研修事務局</w:t>
                      </w:r>
                    </w:p>
                    <w:p>
                      <w:pPr>
                        <w:pStyle w:val="32"/>
                        <w:ind w:left="424" w:firstLine="0"/>
                        <w:jc w:val="left"/>
                        <w:rPr>
                          <w:rFonts w:hint="default" w:ascii="HG丸ｺﾞｼｯｸM-PRO" w:hAnsi="HG丸ｺﾞｼｯｸM-PRO" w:eastAsia="HG丸ｺﾞｼｯｸM-PRO"/>
                          <w:b w:val="1"/>
                          <w:color w:val="000000" w:themeColor="text1"/>
                        </w:rPr>
                      </w:pP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530-0057</w:t>
                      </w:r>
                      <w:r>
                        <w:rPr>
                          <w:rFonts w:hint="default" w:ascii="HG丸ｺﾞｼｯｸM-PRO" w:hAnsi="HG丸ｺﾞｼｯｸM-PRO" w:eastAsia="HG丸ｺﾞｼｯｸM-PRO"/>
                          <w:color w:val="000000" w:themeColor="text1"/>
                        </w:rPr>
                        <w:t>　大阪市北区曽根崎</w:t>
                      </w:r>
                      <w:r>
                        <w:rPr>
                          <w:rFonts w:hint="default" w:ascii="HG丸ｺﾞｼｯｸM-PRO" w:hAnsi="HG丸ｺﾞｼｯｸM-PRO" w:eastAsia="HG丸ｺﾞｼｯｸM-PRO"/>
                          <w:color w:val="000000" w:themeColor="text1"/>
                        </w:rPr>
                        <w:t>2-12-7</w:t>
                      </w:r>
                      <w:r>
                        <w:rPr>
                          <w:rFonts w:hint="default" w:ascii="HG丸ｺﾞｼｯｸM-PRO" w:hAnsi="HG丸ｺﾞｼｯｸM-PRO" w:eastAsia="HG丸ｺﾞｼｯｸM-PRO"/>
                          <w:color w:val="000000" w:themeColor="text1"/>
                        </w:rPr>
                        <w:t>　清和梅田ビル</w:t>
                      </w:r>
                      <w:r>
                        <w:rPr>
                          <w:rFonts w:hint="default" w:ascii="HG丸ｺﾞｼｯｸM-PRO" w:hAnsi="HG丸ｺﾞｼｯｸM-PRO" w:eastAsia="HG丸ｺﾞｼｯｸM-PRO"/>
                          <w:color w:val="000000" w:themeColor="text1"/>
                        </w:rPr>
                        <w:t>10F</w:t>
                      </w:r>
                    </w:p>
                    <w:p>
                      <w:pPr>
                        <w:pStyle w:val="32"/>
                        <w:ind w:left="424" w:firstLine="0"/>
                        <w:jc w:val="left"/>
                        <w:rPr>
                          <w:rFonts w:hint="default" w:ascii="HG丸ｺﾞｼｯｸM-PRO" w:hAnsi="HG丸ｺﾞｼｯｸM-PRO" w:eastAsia="HG丸ｺﾞｼｯｸM-PRO"/>
                          <w:color w:val="000000" w:themeColor="text1"/>
                        </w:rPr>
                      </w:pPr>
                      <w:r>
                        <w:rPr>
                          <w:rFonts w:hint="default" w:ascii="HG丸ｺﾞｼｯｸM-PRO" w:hAnsi="HG丸ｺﾞｼｯｸM-PRO" w:eastAsia="HG丸ｺﾞｼｯｸM-PRO"/>
                          <w:color w:val="000000" w:themeColor="text1"/>
                        </w:rPr>
                        <w:t>TEL</w:t>
                      </w: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06-6367-2107</w:t>
                      </w:r>
                    </w:p>
                    <w:p>
                      <w:pPr>
                        <w:pStyle w:val="32"/>
                        <w:ind w:left="424" w:firstLine="0"/>
                        <w:jc w:val="left"/>
                        <w:rPr>
                          <w:rFonts w:hint="default" w:ascii="HG丸ｺﾞｼｯｸM-PRO" w:hAnsi="HG丸ｺﾞｼｯｸM-PRO" w:eastAsia="HG丸ｺﾞｼｯｸM-PRO"/>
                          <w:color w:val="000000" w:themeColor="text1"/>
                        </w:rPr>
                      </w:pPr>
                      <w:r>
                        <w:rPr>
                          <w:rFonts w:hint="default" w:ascii="HG丸ｺﾞｼｯｸM-PRO" w:hAnsi="HG丸ｺﾞｼｯｸM-PRO" w:eastAsia="HG丸ｺﾞｼｯｸM-PRO"/>
                          <w:color w:val="000000" w:themeColor="text1"/>
                        </w:rPr>
                        <w:t>E-mail</w:t>
                      </w:r>
                      <w:r>
                        <w:rPr>
                          <w:rFonts w:hint="default" w:ascii="HG丸ｺﾞｼｯｸM-PRO" w:hAnsi="HG丸ｺﾞｼｯｸM-PRO" w:eastAsia="HG丸ｺﾞｼｯｸM-PRO"/>
                          <w:color w:val="000000" w:themeColor="text1"/>
                        </w:rPr>
                        <w:t>：</w:t>
                      </w:r>
                      <w:r>
                        <w:rPr>
                          <w:rFonts w:hint="default" w:ascii="HG丸ｺﾞｼｯｸM-PRO" w:hAnsi="HG丸ｺﾞｼｯｸM-PRO" w:eastAsia="HG丸ｺﾞｼｯｸM-PRO"/>
                          <w:color w:val="000000" w:themeColor="text1"/>
                        </w:rPr>
                        <w:t>seminar-osaka@poppins.co.jp</w:t>
                      </w:r>
                    </w:p>
                    <w:p>
                      <w:pPr>
                        <w:pStyle w:val="32"/>
                        <w:ind w:left="424" w:firstLine="0"/>
                        <w:jc w:val="left"/>
                        <w:rPr>
                          <w:rFonts w:hint="default"/>
                        </w:rPr>
                      </w:pPr>
                      <w:r>
                        <w:rPr>
                          <w:rFonts w:hint="default" w:ascii="HG丸ｺﾞｼｯｸM-PRO" w:hAnsi="HG丸ｺﾞｼｯｸM-PRO" w:eastAsia="HG丸ｺﾞｼｯｸM-PRO"/>
                          <w:shd w:val="clear" w:color="auto" w:fill="FFFFFF"/>
                        </w:rPr>
                        <w:t>https://poppins-education.jp/hoiku_career_kawanishi</w:t>
                      </w:r>
                    </w:p>
                  </w:txbxContent>
                </v:textbox>
                <v:imagedata o:title=""/>
                <w10:wrap type="none" anchorx="margin" anchory="text"/>
              </v:roundrect>
            </w:pict>
          </mc:Fallback>
        </mc:AlternateContent>
      </w:r>
      <w:r>
        <w:rPr>
          <w:rFonts w:hint="default" w:ascii="Times New Roman" w:hAnsi="Times New Roman"/>
          <w:sz w:val="24"/>
        </w:rPr>
        <w:t xml:space="preserve"> </w:t>
      </w:r>
      <w:r>
        <w:rPr>
          <w:rFonts w:hint="default"/>
        </w:rPr>
        <w:br w:type="page"/>
      </w:r>
    </w:p>
    <w:p>
      <w:pPr>
        <w:pStyle w:val="0"/>
        <w:widowControl w:val="1"/>
        <w:jc w:val="left"/>
        <w:rPr>
          <w:rFonts w:hint="default" w:ascii="Times New Roman" w:hAnsi="Times New Roman"/>
          <w:color w:val="1155CC"/>
          <w:sz w:val="22"/>
          <w:highlight w:val="white"/>
        </w:rPr>
      </w:pPr>
    </w:p>
    <w:p>
      <w:pPr>
        <w:pStyle w:val="0"/>
        <w:snapToGrid w:val="0"/>
        <w:jc w:val="center"/>
        <w:rPr>
          <w:rFonts w:hint="default" w:ascii="BIZ UDPゴシック" w:hAnsi="BIZ UDPゴシック" w:eastAsia="BIZ UDPゴシック"/>
          <w:b w:val="1"/>
          <w:sz w:val="36"/>
        </w:rPr>
      </w:pPr>
      <w:r>
        <w:rPr>
          <w:rFonts w:hint="default" w:ascii="BIZ UDPゴシック" w:hAnsi="BIZ UDPゴシック" w:eastAsia="BIZ UDPゴシック"/>
          <w:b w:val="1"/>
          <w:sz w:val="36"/>
        </w:rPr>
        <w:t>令和</w:t>
      </w:r>
      <w:r>
        <w:rPr>
          <w:rFonts w:hint="default" w:ascii="BIZ UDPゴシック" w:hAnsi="BIZ UDPゴシック" w:eastAsia="BIZ UDPゴシック"/>
          <w:b w:val="1"/>
          <w:sz w:val="36"/>
        </w:rPr>
        <w:t>8</w:t>
      </w:r>
      <w:r>
        <w:rPr>
          <w:rFonts w:hint="default" w:ascii="BIZ UDPゴシック" w:hAnsi="BIZ UDPゴシック" w:eastAsia="BIZ UDPゴシック"/>
          <w:b w:val="1"/>
          <w:sz w:val="36"/>
        </w:rPr>
        <w:t>年度川西市保育士等キャリアアップ研修</w:t>
      </w:r>
    </w:p>
    <w:p>
      <w:pPr>
        <w:pStyle w:val="0"/>
        <w:snapToGrid w:val="0"/>
        <w:jc w:val="center"/>
        <w:rPr>
          <w:rFonts w:hint="default" w:ascii="BIZ UDPゴシック" w:hAnsi="BIZ UDPゴシック" w:eastAsia="BIZ UDPゴシック"/>
          <w:b w:val="1"/>
          <w:sz w:val="40"/>
        </w:rPr>
      </w:pPr>
      <w:r>
        <w:rPr>
          <w:rFonts w:hint="default" w:ascii="BIZ UDPゴシック" w:hAnsi="BIZ UDPゴシック" w:eastAsia="BIZ UDPゴシック"/>
          <w:b w:val="1"/>
          <w:sz w:val="36"/>
        </w:rPr>
        <w:t>受講申込書＜書き方例＞</w:t>
      </w:r>
    </w:p>
    <w:p>
      <w:pPr>
        <w:pStyle w:val="0"/>
        <w:jc w:val="left"/>
        <w:rPr>
          <w:rFonts w:hint="default" w:ascii="BIZ UDPゴシック" w:hAnsi="BIZ UDPゴシック" w:eastAsia="BIZ UDPゴシック"/>
          <w:b w:val="1"/>
          <w:sz w:val="24"/>
        </w:rPr>
      </w:pPr>
    </w:p>
    <w:p>
      <w:pPr>
        <w:pStyle w:val="0"/>
        <w:jc w:val="left"/>
        <w:rPr>
          <w:rFonts w:hint="default" w:ascii="BIZ UDPゴシック" w:hAnsi="BIZ UDPゴシック" w:eastAsia="BIZ UDPゴシック"/>
          <w:b w:val="1"/>
          <w:sz w:val="24"/>
        </w:rPr>
      </w:pPr>
      <w:r>
        <w:rPr>
          <w:rFonts w:hint="default"/>
        </w:rPr>
        <mc:AlternateContent>
          <mc:Choice Requires="wps">
            <w:drawing>
              <wp:anchor distT="0" distB="0" distL="0" distR="0" simplePos="0" relativeHeight="8" behindDoc="0" locked="0" layoutInCell="1" hidden="0" allowOverlap="1">
                <wp:simplePos x="0" y="0"/>
                <wp:positionH relativeFrom="column">
                  <wp:posOffset>2945130</wp:posOffset>
                </wp:positionH>
                <wp:positionV relativeFrom="paragraph">
                  <wp:posOffset>1549400</wp:posOffset>
                </wp:positionV>
                <wp:extent cx="3124200" cy="276225"/>
                <wp:effectExtent l="635" t="635" r="29845" b="97155"/>
                <wp:wrapNone/>
                <wp:docPr id="1040" name="AutoShape 13"/>
                <a:graphic xmlns:a="http://schemas.openxmlformats.org/drawingml/2006/main">
                  <a:graphicData uri="http://schemas.microsoft.com/office/word/2010/wordprocessingShape">
                    <wps:wsp>
                      <wps:cNvPr id="1040" name="AutoShape 13"/>
                      <wps:cNvSpPr/>
                      <wps:spPr>
                        <a:xfrm>
                          <a:off x="0" y="0"/>
                          <a:ext cx="3124200" cy="276225"/>
                        </a:xfrm>
                        <a:prstGeom prst="wedgeRoundRectCallout">
                          <a:avLst>
                            <a:gd name="adj1" fmla="val -41043"/>
                            <a:gd name="adj2" fmla="val 81293"/>
                            <a:gd name="adj3" fmla="val 16667"/>
                          </a:avLst>
                        </a:prstGeom>
                        <a:solidFill>
                          <a:srgbClr val="FFFFFF"/>
                        </a:solidFill>
                        <a:ln w="9360">
                          <a:solidFill>
                            <a:schemeClr val="tx2">
                              <a:lumMod val="75000"/>
                            </a:schemeClr>
                          </a:solidFill>
                          <a:miter/>
                        </a:ln>
                      </wps:spPr>
                      <wps:style>
                        <a:lnRef idx="0">
                          <a:srgbClr val="000000"/>
                        </a:lnRef>
                        <a:fillRef idx="0">
                          <a:srgbClr val="000000"/>
                        </a:fillRef>
                        <a:effectRef idx="0">
                          <a:srgbClr val="000000"/>
                        </a:effectRef>
                        <a:fontRef idx="minor"/>
                      </wps:style>
                      <wps:txbx>
                        <w:txbxContent>
                          <w:p>
                            <w:pPr>
                              <w:pStyle w:val="32"/>
                              <w:rPr>
                                <w:rFonts w:hint="default"/>
                              </w:rPr>
                            </w:pPr>
                            <w:r>
                              <w:rPr>
                                <w:rFonts w:hint="default" w:ascii="BIZ UDPゴシック" w:hAnsi="BIZ UDPゴシック" w:eastAsia="BIZ UDPゴシック"/>
                                <w:b w:val="1"/>
                                <w:color w:val="C00000"/>
                              </w:rPr>
                              <w:t>働かれている該当園の種別に〇をしてください。</w:t>
                            </w:r>
                          </w:p>
                        </w:txbxContent>
                      </wps:txbx>
                      <wps:bodyPr vertOverflow="overflow" horzOverflow="overflow" lIns="74160" tIns="9000" rIns="74160" bIns="9000"/>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3" style="mso-position-vertical-relative:text;z-index:8;mso-wrap-distance-left:0pt;width:246pt;height:21.75pt;mso-position-horizontal-relative:text;position:absolute;margin-left:231.9pt;margin-top:122pt;mso-wrap-distance-bottom:0pt;mso-wrap-distance-right:0pt;mso-wrap-distance-top:0pt;" o:spid="_x0000_s1040" o:allowincell="t" o:allowoverlap="t" filled="t" fillcolor="#ffffff" stroked="t" strokecolor="#17375e [2415]" strokeweight="0.73700787401574808pt" o:spt="62" type="#_x0000_t62" adj="1935,28359">
                <v:fill/>
                <v:stroke filltype="solid"/>
                <v:textbox style="layout-flow:horizontal;" inset="2.0599999999999996mm,0.24999999999999994mm,2.0599999999999996mm,0.24999999999999994mm">
                  <w:txbxContent>
                    <w:p>
                      <w:pPr>
                        <w:pStyle w:val="32"/>
                        <w:rPr>
                          <w:rFonts w:hint="default"/>
                        </w:rPr>
                      </w:pPr>
                      <w:r>
                        <w:rPr>
                          <w:rFonts w:hint="default" w:ascii="BIZ UDPゴシック" w:hAnsi="BIZ UDPゴシック" w:eastAsia="BIZ UDPゴシック"/>
                          <w:b w:val="1"/>
                          <w:color w:val="C00000"/>
                        </w:rPr>
                        <w:t>働かれている該当園の種別に〇をしてください。</w:t>
                      </w:r>
                    </w:p>
                  </w:txbxContent>
                </v:textbox>
                <v:imagedata o:title=""/>
                <w10:wrap type="none" anchorx="text" anchory="text"/>
              </v:shape>
            </w:pict>
          </mc:Fallback>
        </mc:AlternateContent>
      </w: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勤務先施設</w:t>
      </w:r>
    </w:p>
    <w:tbl>
      <w:tblPr>
        <w:tblStyle w:val="11"/>
        <w:tblW w:w="9644" w:type="dxa"/>
        <w:jc w:val="left"/>
        <w:tblInd w:w="241" w:type="dxa"/>
        <w:tblLayout w:type="fixed"/>
        <w:tblCellMar>
          <w:top w:w="0" w:type="dxa"/>
          <w:left w:w="99" w:type="dxa"/>
          <w:bottom w:w="0" w:type="dxa"/>
          <w:right w:w="99" w:type="dxa"/>
        </w:tblCellMar>
        <w:tblLook w:firstRow="0" w:lastRow="0" w:firstColumn="0" w:lastColumn="0" w:noHBand="0" w:noVBand="0" w:val="0000"/>
      </w:tblPr>
      <w:tblGrid>
        <w:gridCol w:w="141"/>
        <w:gridCol w:w="1522"/>
        <w:gridCol w:w="141"/>
        <w:gridCol w:w="7840"/>
        <w:gridCol w:w="140"/>
      </w:tblGrid>
      <w:tr>
        <w:trPr>
          <w:gridAfter w:val="1"/>
          <w:wAfter w:w="140" w:type="dxa"/>
          <w:trHeight w:val="2020" w:hRule="atLeast"/>
        </w:trPr>
        <w:tc>
          <w:tcPr>
            <w:tcW w:w="166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施設情報</w:t>
            </w:r>
          </w:p>
        </w:tc>
        <w:tc>
          <w:tcPr>
            <w:tcW w:w="79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pacing w:before="240" w:beforeLines="0" w:beforeAutospacing="0" w:after="0" w:afterLines="0" w:afterAutospacing="0"/>
              <w:jc w:val="left"/>
              <w:rPr>
                <w:rFonts w:hint="default" w:ascii="Times New Roman" w:hAnsi="Times New Roman"/>
                <w:sz w:val="24"/>
              </w:rPr>
            </w:pPr>
            <w:r>
              <w:rPr>
                <w:rFonts w:hint="default" w:ascii="Times New Roman" w:hAnsi="Times New Roman"/>
                <w:sz w:val="24"/>
              </w:rPr>
              <w:t>施設名：　〇〇〇保育所</w:t>
            </w:r>
          </w:p>
          <w:p>
            <w:pPr>
              <w:pStyle w:val="0"/>
              <w:jc w:val="left"/>
              <w:rPr>
                <w:rFonts w:hint="default" w:ascii="Times New Roman" w:hAnsi="Times New Roman"/>
                <w:sz w:val="24"/>
              </w:rPr>
            </w:pPr>
            <w:r>
              <w:rPr>
                <w:rFonts w:hint="default" w:ascii="Times New Roman" w:hAnsi="Times New Roman"/>
                <w:sz w:val="24"/>
              </w:rPr>
              <w:t>　</w:t>
            </w:r>
          </w:p>
          <w:p>
            <w:pPr>
              <w:pStyle w:val="0"/>
              <w:jc w:val="left"/>
              <w:rPr>
                <w:rFonts w:hint="default" w:ascii="Times New Roman" w:hAnsi="Times New Roman"/>
                <w:sz w:val="24"/>
              </w:rPr>
            </w:pPr>
            <w:r>
              <w:rPr>
                <w:rFonts w:hint="default" w:ascii="Times New Roman" w:hAnsi="Times New Roman"/>
                <w:sz w:val="24"/>
              </w:rPr>
              <w:t>施設住所：　川西市〇〇〇　〇〇－〇〇</w:t>
            </w:r>
          </w:p>
          <w:p>
            <w:pPr>
              <w:pStyle w:val="0"/>
              <w:jc w:val="left"/>
              <w:rPr>
                <w:rFonts w:hint="default" w:ascii="Times New Roman" w:hAnsi="Times New Roman"/>
                <w:sz w:val="24"/>
              </w:rPr>
            </w:pPr>
          </w:p>
          <w:p>
            <w:pPr>
              <w:pStyle w:val="0"/>
              <w:spacing w:before="0" w:beforeLines="0" w:beforeAutospacing="0" w:after="240" w:afterLines="0" w:afterAutospacing="0"/>
              <w:jc w:val="left"/>
              <w:rPr>
                <w:rFonts w:hint="default" w:ascii="Times New Roman" w:hAnsi="Times New Roman"/>
                <w:sz w:val="24"/>
              </w:rPr>
            </w:pPr>
            <w:r>
              <w:rPr>
                <w:rFonts w:hint="default" w:ascii="Times New Roman" w:hAnsi="Times New Roman"/>
                <w:sz w:val="24"/>
              </w:rPr>
              <w:t>施設電話番号：〇〇〇－〇〇〇－〇〇〇〇</w:t>
            </w:r>
          </w:p>
        </w:tc>
      </w:tr>
      <w:tr>
        <w:trPr>
          <w:gridBefore w:val="1"/>
          <w:wBefore w:w="141" w:type="dxa"/>
          <w:trHeight w:val="1360" w:hRule="atLeast"/>
        </w:trPr>
        <w:tc>
          <w:tcPr>
            <w:tcW w:w="166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区分</w:t>
            </w:r>
          </w:p>
        </w:tc>
        <w:tc>
          <w:tcPr>
            <w:tcW w:w="79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pacing w:before="240" w:beforeLines="0" w:beforeAutospacing="0" w:after="0" w:afterLines="0" w:afterAutospacing="0"/>
              <w:ind w:left="420" w:firstLine="240"/>
              <w:jc w:val="left"/>
              <w:rPr>
                <w:rFonts w:hint="default" w:ascii="Times New Roman" w:hAnsi="Times New Roman"/>
                <w:sz w:val="24"/>
              </w:rPr>
            </w:pPr>
            <w:r>
              <w:rPr>
                <w:rFonts w:hint="default" w:ascii="Times New Roman" w:hAnsi="Times New Roman"/>
                <w:sz w:val="24"/>
              </w:rPr>
              <w:t>１．認可保育所　　　　　　２．認定こども園</w:t>
            </w:r>
          </w:p>
          <w:p>
            <w:pPr>
              <w:pStyle w:val="0"/>
              <w:ind w:left="420" w:firstLine="240"/>
              <w:jc w:val="left"/>
              <w:rPr>
                <w:rFonts w:hint="default" w:ascii="Times New Roman" w:hAnsi="Times New Roman"/>
                <w:sz w:val="24"/>
              </w:rPr>
            </w:pPr>
            <w:r>
              <w:rPr>
                <w:rFonts w:hint="default" w:ascii="Times New Roman" w:hAnsi="Times New Roman"/>
                <w:sz w:val="24"/>
              </w:rPr>
              <w:t>３．小規模保育事業　　　　４．事業所内保育事業</w:t>
            </w:r>
          </w:p>
          <w:p>
            <w:pPr>
              <w:pStyle w:val="0"/>
              <w:spacing w:before="0" w:beforeLines="0" w:beforeAutospacing="0" w:after="240" w:afterLines="0" w:afterAutospacing="0"/>
              <w:ind w:left="420" w:firstLine="240"/>
              <w:jc w:val="left"/>
              <w:rPr>
                <w:rFonts w:hint="default" w:ascii="Times New Roman" w:hAnsi="Times New Roman"/>
                <w:sz w:val="24"/>
              </w:rPr>
            </w:pPr>
            <w:r>
              <w:rPr>
                <w:rFonts w:hint="default" w:ascii="Times New Roman" w:hAnsi="Times New Roman"/>
                <w:sz w:val="24"/>
              </w:rPr>
              <w:t>５．家庭的保育事業　　　　６．認可外保育施設</w:t>
            </w:r>
          </w:p>
        </w:tc>
      </w:tr>
    </w:tbl>
    <w:p>
      <w:pPr>
        <w:pStyle w:val="0"/>
        <w:jc w:val="left"/>
        <w:rPr>
          <w:rFonts w:hint="default" w:ascii="Times New Roman" w:hAnsi="Times New Roman"/>
          <w:b w:val="1"/>
          <w:sz w:val="24"/>
        </w:rPr>
      </w:pPr>
    </w:p>
    <w:p>
      <w:pPr>
        <w:pStyle w:val="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受講希望者情報</w:t>
      </w:r>
    </w:p>
    <w:tbl>
      <w:tblPr>
        <w:tblStyle w:val="11"/>
        <w:tblW w:w="9629" w:type="dxa"/>
        <w:jc w:val="left"/>
        <w:tblInd w:w="241" w:type="dxa"/>
        <w:tblLayout w:type="fixed"/>
        <w:tblCellMar>
          <w:top w:w="0" w:type="dxa"/>
          <w:left w:w="99" w:type="dxa"/>
          <w:bottom w:w="0" w:type="dxa"/>
          <w:right w:w="99" w:type="dxa"/>
        </w:tblCellMar>
        <w:tblLook w:firstRow="0" w:lastRow="0" w:firstColumn="0" w:lastColumn="0" w:noHBand="0" w:noVBand="0" w:val="0000"/>
      </w:tblPr>
      <w:tblGrid>
        <w:gridCol w:w="141"/>
        <w:gridCol w:w="2126"/>
        <w:gridCol w:w="141"/>
        <w:gridCol w:w="3118"/>
        <w:gridCol w:w="847"/>
        <w:gridCol w:w="848"/>
        <w:gridCol w:w="848"/>
        <w:gridCol w:w="847"/>
        <w:gridCol w:w="713"/>
        <w:gridCol w:w="140"/>
      </w:tblGrid>
      <w:tr>
        <w:trPr>
          <w:gridAfter w:val="1"/>
          <w:wAfter w:w="140" w:type="dxa"/>
          <w:trHeight w:val="410"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ふりがな</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40"/>
              <w:rPr>
                <w:rFonts w:hint="default" w:ascii="Times New Roman" w:hAnsi="Times New Roman"/>
                <w:sz w:val="24"/>
              </w:rPr>
            </w:pPr>
            <w:r>
              <w:rPr>
                <w:rFonts w:hint="default" w:ascii="Times New Roman" w:hAnsi="Times New Roman"/>
                <w:sz w:val="24"/>
              </w:rPr>
              <w:t>ぽぴんず　はなこ</w:t>
            </w:r>
          </w:p>
        </w:tc>
      </w:tr>
      <w:tr>
        <w:trPr>
          <w:gridBefore w:val="1"/>
          <w:wBefore w:w="141" w:type="dxa"/>
          <w:trHeight w:val="567"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氏　名</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41"/>
              <w:rPr>
                <w:rFonts w:hint="default" w:ascii="Times New Roman" w:hAnsi="Times New Roman"/>
                <w:sz w:val="24"/>
              </w:rPr>
            </w:pPr>
            <w:r>
              <w:rPr>
                <w:rFonts w:hint="default"/>
              </w:rPr>
              <mc:AlternateContent>
                <mc:Choice Requires="wps">
                  <w:drawing>
                    <wp:anchor distT="0" distB="0" distL="0" distR="0" simplePos="0" relativeHeight="9" behindDoc="0" locked="0" layoutInCell="1" hidden="0" allowOverlap="1">
                      <wp:simplePos x="0" y="0"/>
                      <wp:positionH relativeFrom="column">
                        <wp:posOffset>1725295</wp:posOffset>
                      </wp:positionH>
                      <wp:positionV relativeFrom="paragraph">
                        <wp:posOffset>-570230</wp:posOffset>
                      </wp:positionV>
                      <wp:extent cx="3103245" cy="543560"/>
                      <wp:effectExtent l="635" t="635" r="29845" b="10795"/>
                      <wp:wrapNone/>
                      <wp:docPr id="1041" name="AutoShape 14"/>
                      <a:graphic xmlns:a="http://schemas.openxmlformats.org/drawingml/2006/main">
                        <a:graphicData uri="http://schemas.microsoft.com/office/word/2010/wordprocessingShape">
                          <wps:wsp>
                            <wps:cNvPr id="1041" name="AutoShape 14"/>
                            <wps:cNvSpPr/>
                            <wps:spPr>
                              <a:xfrm>
                                <a:off x="0" y="0"/>
                                <a:ext cx="3103245" cy="543560"/>
                              </a:xfrm>
                              <a:prstGeom prst="wedgeRoundRectCallout">
                                <a:avLst>
                                  <a:gd name="adj1" fmla="val -38106"/>
                                  <a:gd name="adj2" fmla="val 39593"/>
                                  <a:gd name="adj3" fmla="val 16667"/>
                                </a:avLst>
                              </a:prstGeom>
                              <a:solidFill>
                                <a:srgbClr val="FFFFFF"/>
                              </a:solidFill>
                              <a:ln w="9360">
                                <a:solidFill>
                                  <a:schemeClr val="tx2">
                                    <a:lumMod val="75000"/>
                                  </a:schemeClr>
                                </a:solidFill>
                                <a:miter/>
                              </a:ln>
                            </wps:spPr>
                            <wps:style>
                              <a:lnRef idx="0">
                                <a:srgbClr val="000000"/>
                              </a:lnRef>
                              <a:fillRef idx="0">
                                <a:srgbClr val="000000"/>
                              </a:fillRef>
                              <a:effectRef idx="0">
                                <a:srgbClr val="000000"/>
                              </a:effectRef>
                              <a:fontRef idx="minor"/>
                            </wps:style>
                            <wps:txbx>
                              <w:txbxContent>
                                <w:p>
                                  <w:pPr>
                                    <w:pStyle w:val="32"/>
                                    <w:rPr>
                                      <w:rFonts w:hint="default" w:ascii="BIZ UDPゴシック" w:hAnsi="BIZ UDPゴシック" w:eastAsia="BIZ UDPゴシック"/>
                                      <w:b w:val="1"/>
                                      <w:color w:val="C00000"/>
                                    </w:rPr>
                                  </w:pPr>
                                  <w:r>
                                    <w:rPr>
                                      <w:rFonts w:hint="default" w:ascii="BIZ UDPゴシック" w:hAnsi="BIZ UDPゴシック" w:eastAsia="BIZ UDPゴシック"/>
                                      <w:b w:val="1"/>
                                      <w:color w:val="C00000"/>
                                    </w:rPr>
                                    <w:t>修了証書にお名前と生年月日が印字されるため、</w:t>
                                  </w:r>
                                </w:p>
                                <w:p>
                                  <w:pPr>
                                    <w:pStyle w:val="32"/>
                                    <w:rPr>
                                      <w:rFonts w:hint="default"/>
                                    </w:rPr>
                                  </w:pPr>
                                  <w:r>
                                    <w:rPr>
                                      <w:rFonts w:hint="default" w:ascii="BIZ UDPゴシック" w:hAnsi="BIZ UDPゴシック" w:eastAsia="BIZ UDPゴシック"/>
                                      <w:b w:val="1"/>
                                      <w:color w:val="C00000"/>
                                    </w:rPr>
                                    <w:t>正確なご記入をお願いいたします。</w:t>
                                  </w:r>
                                </w:p>
                              </w:txbxContent>
                            </wps:txbx>
                            <wps:bodyPr vertOverflow="overflow" horzOverflow="overflow" lIns="74160" tIns="9000" rIns="74160" bIns="9000"/>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4" style="mso-position-vertical-relative:text;z-index:9;mso-wrap-distance-left:0pt;width:244.35pt;height:42.8pt;mso-position-horizontal-relative:text;position:absolute;margin-left:135.85pt;margin-top:-44.9pt;mso-wrap-distance-bottom:0pt;mso-wrap-distance-right:0pt;mso-wrap-distance-top:0pt;" o:spid="_x0000_s1041" o:allowincell="t" o:allowoverlap="t" filled="t" fillcolor="#ffffff" stroked="t" strokecolor="#17375e [2415]" strokeweight="0.73700787401574808pt" o:spt="62" type="#_x0000_t62" adj="2569,19352">
                      <v:fill/>
                      <v:stroke filltype="solid"/>
                      <v:textbox style="layout-flow:horizontal;" inset="2.0599999999999996mm,0.24999999999999994mm,2.0599999999999996mm,0.24999999999999994mm">
                        <w:txbxContent>
                          <w:p>
                            <w:pPr>
                              <w:pStyle w:val="32"/>
                              <w:rPr>
                                <w:rFonts w:hint="default" w:ascii="BIZ UDPゴシック" w:hAnsi="BIZ UDPゴシック" w:eastAsia="BIZ UDPゴシック"/>
                                <w:b w:val="1"/>
                                <w:color w:val="C00000"/>
                              </w:rPr>
                            </w:pPr>
                            <w:r>
                              <w:rPr>
                                <w:rFonts w:hint="default" w:ascii="BIZ UDPゴシック" w:hAnsi="BIZ UDPゴシック" w:eastAsia="BIZ UDPゴシック"/>
                                <w:b w:val="1"/>
                                <w:color w:val="C00000"/>
                              </w:rPr>
                              <w:t>修了証書にお名前と生年月日が印字されるため、</w:t>
                            </w:r>
                          </w:p>
                          <w:p>
                            <w:pPr>
                              <w:pStyle w:val="32"/>
                              <w:rPr>
                                <w:rFonts w:hint="default"/>
                              </w:rPr>
                            </w:pPr>
                            <w:r>
                              <w:rPr>
                                <w:rFonts w:hint="default" w:ascii="BIZ UDPゴシック" w:hAnsi="BIZ UDPゴシック" w:eastAsia="BIZ UDPゴシック"/>
                                <w:b w:val="1"/>
                                <w:color w:val="C00000"/>
                              </w:rPr>
                              <w:t>正確なご記入をお願いいたします。</w:t>
                            </w:r>
                          </w:p>
                        </w:txbxContent>
                      </v:textbox>
                      <v:imagedata o:title=""/>
                      <w10:wrap type="none" anchorx="text" anchory="text"/>
                    </v:shape>
                  </w:pict>
                </mc:Fallback>
              </mc:AlternateContent>
            </w:r>
            <w:r>
              <w:rPr>
                <w:rFonts w:hint="default" w:ascii="Times New Roman" w:hAnsi="Times New Roman"/>
                <w:sz w:val="24"/>
              </w:rPr>
              <w:t>ポピンズ　花子</w:t>
            </w:r>
          </w:p>
        </w:tc>
      </w:tr>
      <w:tr>
        <w:trPr>
          <w:gridBefore w:val="1"/>
          <w:wBefore w:w="141" w:type="dxa"/>
          <w:trHeight w:val="567"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生年月日</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40"/>
              <w:jc w:val="left"/>
              <w:rPr>
                <w:rFonts w:hint="default" w:ascii="Times New Roman" w:hAnsi="Times New Roman"/>
                <w:sz w:val="24"/>
              </w:rPr>
            </w:pPr>
            <w:r>
              <w:rPr>
                <w:rFonts w:hint="default" w:ascii="Times New Roman" w:hAnsi="Times New Roman"/>
                <w:sz w:val="24"/>
              </w:rPr>
              <w:t>西暦　〇〇〇〇年　　〇〇月　　〇〇日</w:t>
            </w:r>
          </w:p>
        </w:tc>
      </w:tr>
      <w:tr>
        <w:trPr>
          <w:gridBefore w:val="1"/>
          <w:wBefore w:w="141" w:type="dxa"/>
          <w:trHeight w:val="694"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ご自宅住所</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ind w:left="210" w:firstLine="0"/>
              <w:rPr>
                <w:rFonts w:hint="default" w:ascii="Times New Roman" w:hAnsi="Times New Roman"/>
                <w:sz w:val="24"/>
              </w:rPr>
            </w:pPr>
            <w:r>
              <w:rPr>
                <w:rFonts w:hint="default" w:ascii="Times New Roman" w:hAnsi="Times New Roman"/>
                <w:sz w:val="24"/>
              </w:rPr>
              <w:t>〒〇〇〇－〇〇〇〇</w:t>
            </w:r>
          </w:p>
          <w:p>
            <w:pPr>
              <w:pStyle w:val="0"/>
              <w:ind w:left="210" w:firstLine="0"/>
              <w:rPr>
                <w:rFonts w:hint="default" w:ascii="Times New Roman" w:hAnsi="Times New Roman"/>
                <w:sz w:val="24"/>
              </w:rPr>
            </w:pPr>
            <w:r>
              <w:rPr>
                <w:rFonts w:hint="default" w:ascii="Times New Roman" w:hAnsi="Times New Roman"/>
                <w:sz w:val="24"/>
              </w:rPr>
              <w:t>川西市〇〇〇　〇〇</w:t>
            </w:r>
            <w:r>
              <w:rPr>
                <w:rFonts w:hint="default" w:ascii="Times New Roman" w:hAnsi="Times New Roman"/>
                <w:sz w:val="24"/>
              </w:rPr>
              <w:t>―</w:t>
            </w:r>
            <w:r>
              <w:rPr>
                <w:rFonts w:hint="default" w:ascii="Times New Roman" w:hAnsi="Times New Roman"/>
                <w:sz w:val="24"/>
              </w:rPr>
              <w:t>〇〇</w:t>
            </w:r>
          </w:p>
        </w:tc>
      </w:tr>
      <w:tr>
        <w:trPr>
          <w:gridBefore w:val="1"/>
          <w:wBefore w:w="141" w:type="dxa"/>
          <w:trHeight w:val="567"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電話番号</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210" w:firstLine="0"/>
              <w:jc w:val="left"/>
              <w:rPr>
                <w:rFonts w:hint="default" w:ascii="Times New Roman" w:hAnsi="Times New Roman"/>
                <w:sz w:val="24"/>
              </w:rPr>
            </w:pPr>
            <w:r>
              <w:rPr>
                <w:rFonts w:hint="default" w:ascii="Times New Roman" w:hAnsi="Times New Roman"/>
                <w:sz w:val="24"/>
              </w:rPr>
              <w:t>〇〇〇－〇〇〇－〇〇〇〇</w:t>
            </w:r>
          </w:p>
        </w:tc>
      </w:tr>
      <w:tr>
        <w:trPr>
          <w:gridBefore w:val="1"/>
          <w:wBefore w:w="141" w:type="dxa"/>
          <w:trHeight w:val="567"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携帯電話</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210" w:firstLine="0"/>
              <w:jc w:val="left"/>
              <w:rPr>
                <w:rFonts w:hint="default" w:ascii="Times New Roman" w:hAnsi="Times New Roman"/>
                <w:sz w:val="24"/>
              </w:rPr>
            </w:pPr>
            <w:r>
              <w:rPr>
                <w:rFonts w:hint="default" w:ascii="Times New Roman" w:hAnsi="Times New Roman"/>
                <w:sz w:val="24"/>
              </w:rPr>
              <w:t>〇〇〇－〇〇〇〇－〇〇〇〇</w:t>
            </w:r>
          </w:p>
        </w:tc>
      </w:tr>
      <w:tr>
        <w:trPr>
          <w:gridBefore w:val="1"/>
          <w:wBefore w:w="141" w:type="dxa"/>
          <w:trHeight w:val="567"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保育士登録番号</w:t>
            </w:r>
          </w:p>
          <w:p>
            <w:pPr>
              <w:pStyle w:val="0"/>
              <w:jc w:val="center"/>
              <w:rPr>
                <w:rFonts w:hint="default" w:ascii="Times New Roman" w:hAnsi="Times New Roman"/>
                <w:sz w:val="24"/>
              </w:rPr>
            </w:pPr>
            <w:r>
              <w:rPr>
                <w:rFonts w:hint="default" w:ascii="Times New Roman" w:hAnsi="Times New Roman"/>
                <w:sz w:val="24"/>
              </w:rPr>
              <w:t>（登録済みの方）</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41"/>
              <w:jc w:val="left"/>
              <w:rPr>
                <w:rFonts w:hint="default" w:ascii="Times New Roman" w:hAnsi="Times New Roman"/>
                <w:b w:val="1"/>
                <w:sz w:val="24"/>
              </w:rPr>
            </w:pPr>
            <w:r>
              <w:rPr>
                <w:rFonts w:hint="default" w:ascii="Times New Roman" w:hAnsi="Times New Roman"/>
                <w:b w:val="1"/>
                <w:sz w:val="24"/>
              </w:rPr>
              <w:t>〇〇　都・道・府・県　</w:t>
            </w: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132" w:firstLine="0"/>
              <w:jc w:val="center"/>
              <w:rPr>
                <w:rFonts w:hint="default" w:ascii="Times New Roman" w:hAnsi="Times New Roman"/>
                <w:b w:val="1"/>
                <w:color w:val="C00000"/>
                <w:sz w:val="24"/>
              </w:rPr>
            </w:pPr>
          </w:p>
        </w:tc>
        <w:tc>
          <w:tcPr>
            <w:tcW w:w="8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132" w:firstLine="0"/>
              <w:jc w:val="center"/>
              <w:rPr>
                <w:rFonts w:hint="default" w:ascii="Times New Roman" w:hAnsi="Times New Roman"/>
                <w:b w:val="1"/>
                <w:color w:val="C00000"/>
                <w:sz w:val="24"/>
              </w:rPr>
            </w:pPr>
          </w:p>
        </w:tc>
        <w:tc>
          <w:tcPr>
            <w:tcW w:w="8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132" w:firstLine="0"/>
              <w:jc w:val="center"/>
              <w:rPr>
                <w:rFonts w:hint="default" w:ascii="Times New Roman" w:hAnsi="Times New Roman"/>
                <w:b w:val="1"/>
                <w:color w:val="C00000"/>
                <w:sz w:val="24"/>
              </w:rPr>
            </w:pPr>
          </w:p>
        </w:tc>
        <w:tc>
          <w:tcPr>
            <w:tcW w:w="8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132" w:firstLine="0"/>
              <w:jc w:val="center"/>
              <w:rPr>
                <w:rFonts w:hint="default" w:ascii="Times New Roman" w:hAnsi="Times New Roman"/>
                <w:b w:val="1"/>
                <w:color w:val="C00000"/>
                <w:sz w:val="24"/>
              </w:rPr>
            </w:pPr>
          </w:p>
        </w:tc>
        <w:tc>
          <w:tcPr>
            <w:tcW w:w="85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132" w:firstLine="0"/>
              <w:jc w:val="center"/>
              <w:rPr>
                <w:rFonts w:hint="default" w:ascii="Times New Roman" w:hAnsi="Times New Roman"/>
                <w:b w:val="1"/>
                <w:color w:val="C00000"/>
                <w:sz w:val="24"/>
              </w:rPr>
            </w:pPr>
          </w:p>
        </w:tc>
      </w:tr>
      <w:tr>
        <w:trPr>
          <w:gridBefore w:val="1"/>
          <w:wBefore w:w="141" w:type="dxa"/>
          <w:trHeight w:val="808"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幼稚園教諭</w:t>
            </w:r>
            <w:r>
              <w:rPr>
                <w:rFonts w:hint="default" w:ascii="Times New Roman" w:hAnsi="Times New Roman"/>
                <w:sz w:val="24"/>
              </w:rPr>
              <w:br w:type="textWrapping" w:clear="none"/>
            </w:r>
            <w:r>
              <w:rPr>
                <w:rFonts w:hint="default" w:ascii="Times New Roman" w:hAnsi="Times New Roman"/>
                <w:sz w:val="24"/>
              </w:rPr>
              <w:t>免許状番号</w:t>
            </w:r>
            <w:r>
              <w:rPr>
                <w:rFonts w:hint="default" w:ascii="Times New Roman" w:hAnsi="Times New Roman"/>
                <w:sz w:val="24"/>
              </w:rPr>
              <w:br w:type="textWrapping" w:clear="none"/>
            </w:r>
            <w:r>
              <w:rPr>
                <w:rFonts w:hint="default" w:ascii="Times New Roman" w:hAnsi="Times New Roman"/>
                <w:sz w:val="24"/>
              </w:rPr>
              <w:t>（お持ちの方）</w:t>
            </w:r>
          </w:p>
        </w:tc>
        <w:tc>
          <w:tcPr>
            <w:tcW w:w="736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20"/>
              <w:jc w:val="left"/>
              <w:rPr>
                <w:rFonts w:hint="default" w:asciiTheme="minorEastAsia" w:hAnsiTheme="minorEastAsia"/>
                <w:b w:val="1"/>
                <w:sz w:val="24"/>
              </w:rPr>
            </w:pPr>
            <w:r>
              <w:rPr>
                <w:rFonts w:hint="default" w:asciiTheme="minorEastAsia" w:hAnsiTheme="minorEastAsia"/>
                <w:color w:val="111111"/>
                <w:sz w:val="22"/>
                <w:shd w:val="clear" w:color="auto" w:fill="FFFFFF"/>
              </w:rPr>
              <w:t>例）平〇〇中</w:t>
            </w:r>
            <w:r>
              <w:rPr>
                <w:rFonts w:hint="default" w:asciiTheme="minorEastAsia" w:hAnsiTheme="minorEastAsia"/>
                <w:color w:val="111111"/>
                <w:sz w:val="22"/>
                <w:shd w:val="clear" w:color="auto" w:fill="FFFFFF"/>
              </w:rPr>
              <w:t>1</w:t>
            </w:r>
            <w:r>
              <w:rPr>
                <w:rFonts w:hint="default" w:asciiTheme="minorEastAsia" w:hAnsiTheme="minorEastAsia"/>
                <w:color w:val="111111"/>
                <w:sz w:val="22"/>
                <w:shd w:val="clear" w:color="auto" w:fill="FFFFFF"/>
              </w:rPr>
              <w:t>第〇〇〇〇〇号</w:t>
            </w:r>
          </w:p>
        </w:tc>
      </w:tr>
    </w:tbl>
    <w:p>
      <w:pPr>
        <w:pStyle w:val="0"/>
        <w:tabs>
          <w:tab w:val="clear" w:pos="840"/>
          <w:tab w:val="left" w:leader="none" w:pos="284"/>
        </w:tabs>
        <w:ind w:right="-426" w:firstLine="230"/>
        <w:jc w:val="left"/>
        <w:rPr>
          <w:rFonts w:hint="default" w:ascii="Times New Roman" w:hAnsi="Times New Roman"/>
          <w:sz w:val="23"/>
        </w:rPr>
      </w:pPr>
      <w:r>
        <w:rPr>
          <w:rFonts w:hint="default" w:ascii="Times New Roman" w:hAnsi="Times New Roman"/>
          <w:sz w:val="23"/>
        </w:rPr>
        <w:t>上記研修の受講を申し込みます。なお、申し込むにあたり、研修修了者名簿に記載する情報（</w:t>
      </w:r>
      <w:r>
        <w:rPr>
          <w:rFonts w:hint="default" w:ascii="ＭＳ 明朝" w:hAnsi="ＭＳ 明朝"/>
          <w:sz w:val="23"/>
        </w:rPr>
        <w:t>①</w:t>
      </w:r>
      <w:r>
        <w:rPr>
          <w:rFonts w:hint="default" w:ascii="Times New Roman" w:hAnsi="Times New Roman"/>
          <w:sz w:val="23"/>
        </w:rPr>
        <w:t>保育士登録番号（受講希望者が保育士の場合に限る）、</w:t>
      </w:r>
      <w:r>
        <w:rPr>
          <w:rFonts w:hint="default" w:ascii="ＭＳ 明朝" w:hAnsi="ＭＳ 明朝"/>
          <w:sz w:val="23"/>
        </w:rPr>
        <w:t>②</w:t>
      </w:r>
      <w:r>
        <w:rPr>
          <w:rFonts w:hint="default" w:ascii="Times New Roman" w:hAnsi="Times New Roman"/>
          <w:sz w:val="23"/>
        </w:rPr>
        <w:t>氏名・生年月日・住所、</w:t>
      </w:r>
      <w:r>
        <w:rPr>
          <w:rFonts w:hint="default" w:ascii="ＭＳ 明朝" w:hAnsi="ＭＳ 明朝"/>
          <w:sz w:val="23"/>
        </w:rPr>
        <w:t>③</w:t>
      </w:r>
      <w:r>
        <w:rPr>
          <w:rFonts w:hint="default" w:ascii="Times New Roman" w:hAnsi="Times New Roman"/>
          <w:sz w:val="23"/>
        </w:rPr>
        <w:t>勤務先施設の名称・所在市町村名、</w:t>
      </w:r>
      <w:r>
        <w:rPr>
          <w:rFonts w:hint="default" w:ascii="ＭＳ 明朝" w:hAnsi="ＭＳ 明朝"/>
          <w:sz w:val="23"/>
        </w:rPr>
        <w:t>④</w:t>
      </w:r>
      <w:r>
        <w:rPr>
          <w:rFonts w:hint="default" w:ascii="Times New Roman" w:hAnsi="Times New Roman"/>
          <w:sz w:val="23"/>
        </w:rPr>
        <w:t>修了した研修分野、</w:t>
      </w:r>
      <w:r>
        <w:rPr>
          <w:rFonts w:hint="default" w:ascii="ＭＳ 明朝" w:hAnsi="ＭＳ 明朝"/>
          <w:sz w:val="23"/>
        </w:rPr>
        <w:t>⑤</w:t>
      </w:r>
      <w:r>
        <w:rPr>
          <w:rFonts w:hint="default" w:ascii="Times New Roman" w:hAnsi="Times New Roman"/>
          <w:sz w:val="23"/>
        </w:rPr>
        <w:t>修了証番号、</w:t>
      </w:r>
      <w:r>
        <w:rPr>
          <w:rFonts w:hint="default" w:ascii="ＭＳ 明朝" w:hAnsi="ＭＳ 明朝"/>
          <w:sz w:val="23"/>
        </w:rPr>
        <w:t>⑥</w:t>
      </w:r>
      <w:r>
        <w:rPr>
          <w:rFonts w:hint="default" w:ascii="Times New Roman" w:hAnsi="Times New Roman"/>
          <w:sz w:val="23"/>
        </w:rPr>
        <w:t>修了年月日）を、他の都道府県や市町村に対し、必要に応じて提供することについて同意します。</w:t>
      </w:r>
    </w:p>
    <w:p>
      <w:pPr>
        <w:pStyle w:val="0"/>
        <w:tabs>
          <w:tab w:val="clear" w:pos="840"/>
          <w:tab w:val="left" w:leader="none" w:pos="284"/>
        </w:tabs>
        <w:spacing w:line="600" w:lineRule="auto"/>
        <w:jc w:val="right"/>
        <w:rPr>
          <w:rFonts w:hint="default" w:ascii="Times New Roman" w:hAnsi="Times New Roman"/>
          <w:sz w:val="24"/>
          <w:u w:val="single" w:color="auto"/>
        </w:rPr>
        <w:sectPr>
          <w:footerReference r:id="rId6" w:type="default"/>
          <w:pgSz w:w="11906" w:h="16838"/>
          <w:pgMar w:top="1588" w:right="1134" w:bottom="1134" w:left="1134" w:header="0" w:footer="459" w:gutter="0"/>
          <w:cols w:space="720"/>
          <w:formProt w:val="0"/>
          <w:textDirection w:val="lrTb"/>
          <w:docGrid w:type="lines" w:linePitch="360" w:charSpace="6143"/>
        </w:sectPr>
      </w:pPr>
      <w:r>
        <w:rPr>
          <w:rFonts w:hint="default" w:ascii="Times New Roman" w:hAnsi="Times New Roman"/>
          <w:sz w:val="24"/>
        </w:rPr>
        <w:t>受講希望者署名　</w:t>
      </w:r>
      <w:r>
        <w:rPr>
          <w:rFonts w:hint="default" w:ascii="Times New Roman" w:hAnsi="Times New Roman"/>
          <w:sz w:val="24"/>
          <w:u w:val="single" w:color="auto"/>
        </w:rPr>
        <w:t>　ポピンズ　花子　　　　　</w:t>
      </w:r>
    </w:p>
    <w:p>
      <w:pPr>
        <w:pStyle w:val="0"/>
        <w:snapToGrid w:val="0"/>
        <w:jc w:val="center"/>
        <w:rPr>
          <w:rFonts w:hint="default" w:ascii="BIZ UDPゴシック" w:hAnsi="BIZ UDPゴシック" w:eastAsia="BIZ UDPゴシック"/>
          <w:b w:val="1"/>
          <w:sz w:val="36"/>
        </w:rPr>
      </w:pPr>
      <w:r>
        <w:rPr>
          <w:rFonts w:hint="default" w:ascii="BIZ UDPゴシック" w:hAnsi="BIZ UDPゴシック" w:eastAsia="BIZ UDPゴシック"/>
          <w:b w:val="1"/>
          <w:sz w:val="36"/>
        </w:rPr>
        <w:t>令和</w:t>
      </w:r>
      <w:r>
        <w:rPr>
          <w:rFonts w:hint="default" w:ascii="BIZ UDPゴシック" w:hAnsi="BIZ UDPゴシック" w:eastAsia="BIZ UDPゴシック"/>
          <w:b w:val="1"/>
          <w:sz w:val="36"/>
        </w:rPr>
        <w:t>8</w:t>
      </w:r>
      <w:r>
        <w:rPr>
          <w:rFonts w:hint="default" w:ascii="BIZ UDPゴシック" w:hAnsi="BIZ UDPゴシック" w:eastAsia="BIZ UDPゴシック"/>
          <w:b w:val="1"/>
          <w:sz w:val="36"/>
        </w:rPr>
        <w:t>年度川西市保育士等キャリアアップ研修</w:t>
      </w:r>
      <w:r>
        <w:rPr>
          <w:rFonts w:hint="default" w:ascii="BIZ UDPゴシック" w:hAnsi="BIZ UDPゴシック" w:eastAsia="BIZ UDPゴシック"/>
          <w:b w:val="1"/>
          <w:sz w:val="36"/>
        </w:rPr>
        <w:br w:type="textWrapping" w:clear="none"/>
      </w:r>
      <w:r>
        <w:rPr>
          <w:rFonts w:hint="default" w:ascii="BIZ UDPゴシック" w:hAnsi="BIZ UDPゴシック" w:eastAsia="BIZ UDPゴシック"/>
          <w:b w:val="1"/>
          <w:sz w:val="36"/>
        </w:rPr>
        <w:t>受講申込書（</w:t>
      </w:r>
      <w:r>
        <w:rPr>
          <w:rFonts w:hint="default" w:ascii="BIZ UDPゴシック" w:hAnsi="BIZ UDPゴシック" w:eastAsia="BIZ UDPゴシック"/>
          <w:b w:val="1"/>
          <w:sz w:val="36"/>
        </w:rPr>
        <w:t>FAX</w:t>
      </w:r>
      <w:r>
        <w:rPr>
          <w:rFonts w:hint="default" w:ascii="BIZ UDPゴシック" w:hAnsi="BIZ UDPゴシック" w:eastAsia="BIZ UDPゴシック"/>
          <w:b w:val="1"/>
          <w:sz w:val="36"/>
        </w:rPr>
        <w:t>用）</w:t>
      </w:r>
    </w:p>
    <w:p>
      <w:pPr>
        <w:pStyle w:val="0"/>
        <w:snapToGrid w:val="0"/>
        <w:jc w:val="center"/>
        <w:rPr>
          <w:rFonts w:hint="default" w:ascii="BIZ UDPゴシック" w:hAnsi="BIZ UDPゴシック" w:eastAsia="BIZ UDPゴシック"/>
          <w:b w:val="1"/>
          <w:sz w:val="22"/>
        </w:rPr>
      </w:pPr>
      <w:r>
        <w:rPr>
          <w:rFonts w:hint="default" w:ascii="BIZ UDPゴシック" w:hAnsi="BIZ UDPゴシック" w:eastAsia="BIZ UDPゴシック"/>
          <w:b w:val="1"/>
          <w:sz w:val="22"/>
        </w:rPr>
        <w:t>（</w:t>
      </w:r>
      <w:r>
        <w:rPr>
          <w:rFonts w:hint="default" w:ascii="BIZ UDPゴシック" w:hAnsi="BIZ UDPゴシック" w:eastAsia="BIZ UDPゴシック"/>
          <w:b w:val="1"/>
          <w:sz w:val="22"/>
        </w:rPr>
        <w:t>FAX</w:t>
      </w:r>
      <w:r>
        <w:rPr>
          <w:rFonts w:hint="default" w:ascii="BIZ UDPゴシック" w:hAnsi="BIZ UDPゴシック" w:eastAsia="BIZ UDPゴシック"/>
          <w:b w:val="1"/>
          <w:sz w:val="22"/>
        </w:rPr>
        <w:t>送付先　</w:t>
      </w:r>
      <w:r>
        <w:rPr>
          <w:rFonts w:hint="default" w:ascii="BIZ UDPゴシック" w:hAnsi="BIZ UDPゴシック" w:eastAsia="BIZ UDPゴシック"/>
          <w:b w:val="1"/>
          <w:sz w:val="22"/>
        </w:rPr>
        <w:t>06-6367-2105</w:t>
      </w:r>
      <w:r>
        <w:rPr>
          <w:rFonts w:hint="default" w:ascii="BIZ UDPゴシック" w:hAnsi="BIZ UDPゴシック" w:eastAsia="BIZ UDPゴシック"/>
          <w:b w:val="1"/>
          <w:sz w:val="22"/>
        </w:rPr>
        <w:t>）</w:t>
      </w:r>
    </w:p>
    <w:p>
      <w:pPr>
        <w:pStyle w:val="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勤務先施設</w:t>
      </w:r>
    </w:p>
    <w:tbl>
      <w:tblPr>
        <w:tblStyle w:val="11"/>
        <w:tblW w:w="9644" w:type="dxa"/>
        <w:jc w:val="left"/>
        <w:tblInd w:w="241" w:type="dxa"/>
        <w:tblLayout w:type="fixed"/>
        <w:tblCellMar>
          <w:top w:w="0" w:type="dxa"/>
          <w:left w:w="99" w:type="dxa"/>
          <w:bottom w:w="0" w:type="dxa"/>
          <w:right w:w="99" w:type="dxa"/>
        </w:tblCellMar>
        <w:tblLook w:firstRow="0" w:lastRow="0" w:firstColumn="0" w:lastColumn="0" w:noHBand="0" w:noVBand="0" w:val="0000"/>
      </w:tblPr>
      <w:tblGrid>
        <w:gridCol w:w="141"/>
        <w:gridCol w:w="1522"/>
        <w:gridCol w:w="141"/>
        <w:gridCol w:w="7840"/>
        <w:gridCol w:w="140"/>
      </w:tblGrid>
      <w:tr>
        <w:trPr>
          <w:gridAfter w:val="1"/>
          <w:wAfter w:w="140" w:type="dxa"/>
          <w:trHeight w:val="1950" w:hRule="atLeast"/>
        </w:trPr>
        <w:tc>
          <w:tcPr>
            <w:tcW w:w="166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施設情報</w:t>
            </w:r>
          </w:p>
        </w:tc>
        <w:tc>
          <w:tcPr>
            <w:tcW w:w="79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pacing w:before="240" w:beforeLines="0" w:beforeAutospacing="0" w:after="0" w:afterLines="0" w:afterAutospacing="0"/>
              <w:jc w:val="left"/>
              <w:rPr>
                <w:rFonts w:hint="default" w:ascii="Times New Roman" w:hAnsi="Times New Roman"/>
                <w:sz w:val="24"/>
              </w:rPr>
            </w:pPr>
            <w:r>
              <w:rPr>
                <w:rFonts w:hint="default" w:ascii="Times New Roman" w:hAnsi="Times New Roman"/>
                <w:sz w:val="24"/>
              </w:rPr>
              <w:t>施設名：</w:t>
            </w:r>
          </w:p>
          <w:p>
            <w:pPr>
              <w:pStyle w:val="0"/>
              <w:jc w:val="left"/>
              <w:rPr>
                <w:rFonts w:hint="default" w:ascii="Times New Roman" w:hAnsi="Times New Roman"/>
                <w:sz w:val="24"/>
              </w:rPr>
            </w:pPr>
          </w:p>
          <w:p>
            <w:pPr>
              <w:pStyle w:val="0"/>
              <w:jc w:val="left"/>
              <w:rPr>
                <w:rFonts w:hint="default" w:ascii="Times New Roman" w:hAnsi="Times New Roman"/>
                <w:sz w:val="24"/>
              </w:rPr>
            </w:pPr>
            <w:r>
              <w:rPr>
                <w:rFonts w:hint="default" w:ascii="Times New Roman" w:hAnsi="Times New Roman"/>
                <w:sz w:val="24"/>
              </w:rPr>
              <w:t>施設住所：</w:t>
            </w:r>
          </w:p>
          <w:p>
            <w:pPr>
              <w:pStyle w:val="0"/>
              <w:jc w:val="left"/>
              <w:rPr>
                <w:rFonts w:hint="default" w:ascii="Times New Roman" w:hAnsi="Times New Roman"/>
                <w:sz w:val="24"/>
              </w:rPr>
            </w:pPr>
          </w:p>
          <w:p>
            <w:pPr>
              <w:pStyle w:val="0"/>
              <w:spacing w:before="0" w:beforeLines="0" w:beforeAutospacing="0" w:after="240" w:afterLines="0" w:afterAutospacing="0"/>
              <w:jc w:val="left"/>
              <w:rPr>
                <w:rFonts w:hint="default" w:ascii="Times New Roman" w:hAnsi="Times New Roman"/>
                <w:sz w:val="24"/>
              </w:rPr>
            </w:pPr>
            <w:r>
              <w:rPr>
                <w:rFonts w:hint="default" w:ascii="Times New Roman" w:hAnsi="Times New Roman"/>
                <w:sz w:val="24"/>
              </w:rPr>
              <w:t>施設電話番号：</w:t>
            </w:r>
          </w:p>
        </w:tc>
      </w:tr>
      <w:tr>
        <w:trPr>
          <w:gridBefore w:val="1"/>
          <w:wBefore w:w="141" w:type="dxa"/>
          <w:trHeight w:val="1219" w:hRule="atLeast"/>
        </w:trPr>
        <w:tc>
          <w:tcPr>
            <w:tcW w:w="166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区分</w:t>
            </w:r>
          </w:p>
        </w:tc>
        <w:tc>
          <w:tcPr>
            <w:tcW w:w="79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spacing w:before="240" w:beforeLines="0" w:beforeAutospacing="0" w:after="0" w:afterLines="0" w:afterAutospacing="0"/>
              <w:ind w:left="630" w:firstLine="0"/>
              <w:jc w:val="left"/>
              <w:rPr>
                <w:rFonts w:hint="default" w:ascii="Times New Roman" w:hAnsi="Times New Roman"/>
                <w:sz w:val="24"/>
              </w:rPr>
            </w:pPr>
            <w:r>
              <w:rPr>
                <w:rFonts w:hint="default" w:ascii="Times New Roman" w:hAnsi="Times New Roman"/>
                <w:sz w:val="24"/>
              </w:rPr>
              <w:t>１．認可保育所　　　　　　２．認定こども園</w:t>
            </w:r>
          </w:p>
          <w:p>
            <w:pPr>
              <w:pStyle w:val="0"/>
              <w:ind w:left="630" w:firstLine="0"/>
              <w:jc w:val="left"/>
              <w:rPr>
                <w:rFonts w:hint="default" w:ascii="Times New Roman" w:hAnsi="Times New Roman"/>
                <w:sz w:val="24"/>
              </w:rPr>
            </w:pPr>
            <w:r>
              <w:rPr>
                <w:rFonts w:hint="default" w:ascii="Times New Roman" w:hAnsi="Times New Roman"/>
                <w:sz w:val="24"/>
              </w:rPr>
              <w:t>３．小規模保育事業　　　　４．事業所内保育事業</w:t>
            </w:r>
          </w:p>
          <w:p>
            <w:pPr>
              <w:pStyle w:val="0"/>
              <w:spacing w:before="0" w:beforeLines="0" w:beforeAutospacing="0" w:after="240" w:afterLines="0" w:afterAutospacing="0"/>
              <w:ind w:left="630" w:firstLine="0"/>
              <w:jc w:val="left"/>
              <w:rPr>
                <w:rFonts w:hint="default" w:ascii="Times New Roman" w:hAnsi="Times New Roman"/>
                <w:sz w:val="24"/>
              </w:rPr>
            </w:pPr>
            <w:r>
              <w:rPr>
                <w:rFonts w:hint="default" w:ascii="Times New Roman" w:hAnsi="Times New Roman"/>
                <w:sz w:val="24"/>
              </w:rPr>
              <w:t>５．家庭的保育事業　　　　６．認可外保育施設</w:t>
            </w:r>
          </w:p>
        </w:tc>
      </w:tr>
    </w:tbl>
    <w:p>
      <w:pPr>
        <w:pStyle w:val="0"/>
        <w:jc w:val="left"/>
        <w:rPr>
          <w:rFonts w:hint="default" w:ascii="Times New Roman" w:hAnsi="Times New Roman"/>
          <w:b w:val="1"/>
          <w:sz w:val="24"/>
        </w:rPr>
      </w:pPr>
    </w:p>
    <w:p>
      <w:pPr>
        <w:pStyle w:val="0"/>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t>■</w:t>
      </w:r>
      <w:r>
        <w:rPr>
          <w:rFonts w:hint="default" w:ascii="BIZ UDPゴシック" w:hAnsi="BIZ UDPゴシック" w:eastAsia="BIZ UDPゴシック"/>
          <w:b w:val="1"/>
          <w:sz w:val="24"/>
        </w:rPr>
        <w:t>受講希望者情報</w:t>
      </w:r>
    </w:p>
    <w:tbl>
      <w:tblPr>
        <w:tblStyle w:val="11"/>
        <w:tblW w:w="9629" w:type="dxa"/>
        <w:jc w:val="left"/>
        <w:tblInd w:w="241" w:type="dxa"/>
        <w:tblLayout w:type="fixed"/>
        <w:tblCellMar>
          <w:top w:w="0" w:type="dxa"/>
          <w:left w:w="99" w:type="dxa"/>
          <w:bottom w:w="0" w:type="dxa"/>
          <w:right w:w="99" w:type="dxa"/>
        </w:tblCellMar>
        <w:tblLook w:firstRow="0" w:lastRow="0" w:firstColumn="0" w:lastColumn="0" w:noHBand="0" w:noVBand="0" w:val="0000"/>
      </w:tblPr>
      <w:tblGrid>
        <w:gridCol w:w="140"/>
        <w:gridCol w:w="2127"/>
        <w:gridCol w:w="140"/>
        <w:gridCol w:w="3259"/>
        <w:gridCol w:w="682"/>
        <w:gridCol w:w="684"/>
        <w:gridCol w:w="683"/>
        <w:gridCol w:w="683"/>
        <w:gridCol w:w="683"/>
        <w:gridCol w:w="548"/>
        <w:gridCol w:w="138"/>
      </w:tblGrid>
      <w:tr>
        <w:trPr>
          <w:gridAfter w:val="1"/>
          <w:wAfter w:w="138" w:type="dxa"/>
          <w:trHeight w:val="459"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2"/>
              </w:rPr>
              <w:t>ふりがな</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left="210" w:firstLine="0"/>
              <w:jc w:val="left"/>
              <w:rPr>
                <w:rFonts w:hint="default" w:ascii="Times New Roman" w:hAnsi="Times New Roman"/>
                <w:sz w:val="24"/>
              </w:rPr>
            </w:pPr>
          </w:p>
        </w:tc>
      </w:tr>
      <w:tr>
        <w:trPr>
          <w:gridBefore w:val="1"/>
          <w:wBefore w:w="140" w:type="dxa"/>
          <w:trHeight w:val="720"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氏　名</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sz w:val="24"/>
              </w:rPr>
            </w:pPr>
          </w:p>
        </w:tc>
      </w:tr>
      <w:tr>
        <w:trPr>
          <w:gridBefore w:val="1"/>
          <w:wBefore w:w="140" w:type="dxa"/>
          <w:trHeight w:val="600"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生年月日</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240"/>
              <w:jc w:val="left"/>
              <w:rPr>
                <w:rFonts w:hint="default" w:ascii="Times New Roman" w:hAnsi="Times New Roman"/>
                <w:sz w:val="24"/>
              </w:rPr>
            </w:pPr>
            <w:r>
              <w:rPr>
                <w:rFonts w:hint="default" w:ascii="Times New Roman" w:hAnsi="Times New Roman"/>
                <w:sz w:val="24"/>
              </w:rPr>
              <w:t>西暦　　　　　年　　　　月　　　　日</w:t>
            </w:r>
          </w:p>
        </w:tc>
      </w:tr>
      <w:tr>
        <w:trPr>
          <w:gridBefore w:val="1"/>
          <w:wBefore w:w="140" w:type="dxa"/>
          <w:trHeight w:val="1139"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ご自宅住所</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top"/>
          </w:tcPr>
          <w:p>
            <w:pPr>
              <w:pStyle w:val="0"/>
              <w:ind w:left="210" w:firstLine="0"/>
              <w:rPr>
                <w:rFonts w:hint="default" w:ascii="Times New Roman" w:hAnsi="Times New Roman"/>
                <w:sz w:val="24"/>
              </w:rPr>
            </w:pPr>
            <w:r>
              <w:rPr>
                <w:rFonts w:hint="default" w:ascii="Times New Roman" w:hAnsi="Times New Roman"/>
                <w:sz w:val="24"/>
              </w:rPr>
              <w:t>〒　　　－</w:t>
            </w:r>
          </w:p>
        </w:tc>
      </w:tr>
      <w:tr>
        <w:trPr>
          <w:gridBefore w:val="1"/>
          <w:wBefore w:w="140" w:type="dxa"/>
          <w:trHeight w:val="680"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電話番号</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b w:val="1"/>
                <w:sz w:val="24"/>
              </w:rPr>
            </w:pPr>
          </w:p>
        </w:tc>
      </w:tr>
      <w:tr>
        <w:trPr>
          <w:gridBefore w:val="1"/>
          <w:wBefore w:w="140" w:type="dxa"/>
          <w:trHeight w:val="680"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携帯電話</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b w:val="1"/>
                <w:sz w:val="24"/>
              </w:rPr>
            </w:pPr>
          </w:p>
        </w:tc>
      </w:tr>
      <w:tr>
        <w:trPr>
          <w:gridBefore w:val="1"/>
          <w:wBefore w:w="140" w:type="dxa"/>
          <w:trHeight w:val="808"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保育士登録番号</w:t>
            </w:r>
          </w:p>
          <w:p>
            <w:pPr>
              <w:pStyle w:val="0"/>
              <w:jc w:val="center"/>
              <w:rPr>
                <w:rFonts w:hint="default" w:ascii="Times New Roman" w:hAnsi="Times New Roman"/>
                <w:sz w:val="24"/>
              </w:rPr>
            </w:pPr>
            <w:r>
              <w:rPr>
                <w:rFonts w:hint="default" w:ascii="Times New Roman" w:hAnsi="Times New Roman"/>
                <w:sz w:val="24"/>
              </w:rPr>
              <w:t>（登録済みの方）</w:t>
            </w:r>
          </w:p>
        </w:tc>
        <w:tc>
          <w:tcPr>
            <w:tcW w:w="32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ind w:firstLine="723"/>
              <w:jc w:val="right"/>
              <w:rPr>
                <w:rFonts w:hint="default" w:ascii="Times New Roman" w:hAnsi="Times New Roman"/>
                <w:b w:val="1"/>
                <w:sz w:val="24"/>
              </w:rPr>
            </w:pPr>
            <w:r>
              <w:rPr>
                <w:rFonts w:hint="default" w:ascii="Times New Roman" w:hAnsi="Times New Roman"/>
                <w:b w:val="1"/>
                <w:sz w:val="24"/>
              </w:rPr>
              <w:t>都・道・府・県</w:t>
            </w:r>
          </w:p>
        </w:tc>
        <w:tc>
          <w:tcPr>
            <w:tcW w:w="6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c>
          <w:tcPr>
            <w:tcW w:w="6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c>
          <w:tcPr>
            <w:tcW w:w="6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c>
          <w:tcPr>
            <w:tcW w:w="6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c>
          <w:tcPr>
            <w:tcW w:w="6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c>
          <w:tcPr>
            <w:tcW w:w="68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left"/>
              <w:rPr>
                <w:rFonts w:hint="default" w:ascii="Times New Roman" w:hAnsi="Times New Roman"/>
                <w:b w:val="1"/>
                <w:sz w:val="24"/>
              </w:rPr>
            </w:pPr>
          </w:p>
        </w:tc>
      </w:tr>
      <w:tr>
        <w:trPr>
          <w:gridBefore w:val="1"/>
          <w:wBefore w:w="140" w:type="dxa"/>
          <w:trHeight w:val="561" w:hRule="atLeast"/>
        </w:trPr>
        <w:tc>
          <w:tcPr>
            <w:tcW w:w="226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sz w:val="24"/>
              </w:rPr>
            </w:pPr>
            <w:r>
              <w:rPr>
                <w:rFonts w:hint="default" w:ascii="Times New Roman" w:hAnsi="Times New Roman"/>
                <w:sz w:val="24"/>
              </w:rPr>
              <w:t>幼稚園教諭</w:t>
            </w:r>
            <w:r>
              <w:rPr>
                <w:rFonts w:hint="default" w:ascii="Times New Roman" w:hAnsi="Times New Roman"/>
                <w:sz w:val="24"/>
              </w:rPr>
              <w:br w:type="textWrapping" w:clear="none"/>
            </w:r>
            <w:r>
              <w:rPr>
                <w:rFonts w:hint="default" w:ascii="Times New Roman" w:hAnsi="Times New Roman"/>
                <w:sz w:val="24"/>
              </w:rPr>
              <w:t>免許状番号</w:t>
            </w:r>
            <w:r>
              <w:rPr>
                <w:rFonts w:hint="default" w:ascii="Times New Roman" w:hAnsi="Times New Roman"/>
                <w:sz w:val="24"/>
              </w:rPr>
              <w:br w:type="textWrapping" w:clear="none"/>
            </w:r>
            <w:r>
              <w:rPr>
                <w:rFonts w:hint="default" w:ascii="Times New Roman" w:hAnsi="Times New Roman"/>
                <w:sz w:val="24"/>
              </w:rPr>
              <w:t>（お持ちの方）</w:t>
            </w:r>
          </w:p>
        </w:tc>
        <w:tc>
          <w:tcPr>
            <w:tcW w:w="7360" w:type="dxa"/>
            <w:gridSpan w:val="8"/>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jc w:val="center"/>
              <w:rPr>
                <w:rFonts w:hint="default" w:ascii="Times New Roman" w:hAnsi="Times New Roman"/>
                <w:b w:val="1"/>
                <w:sz w:val="24"/>
              </w:rPr>
            </w:pPr>
          </w:p>
        </w:tc>
      </w:tr>
    </w:tbl>
    <w:p>
      <w:pPr>
        <w:pStyle w:val="0"/>
        <w:tabs>
          <w:tab w:val="clear" w:pos="840"/>
          <w:tab w:val="left" w:leader="none" w:pos="284"/>
        </w:tabs>
        <w:ind w:right="-426" w:firstLine="230"/>
        <w:jc w:val="left"/>
        <w:rPr>
          <w:rFonts w:hint="default" w:ascii="Times New Roman" w:hAnsi="Times New Roman"/>
          <w:sz w:val="23"/>
        </w:rPr>
      </w:pPr>
      <w:r>
        <w:rPr>
          <w:rFonts w:hint="default" w:ascii="Times New Roman" w:hAnsi="Times New Roman"/>
          <w:sz w:val="23"/>
        </w:rPr>
        <w:t>上記研修の受講を申し込みます。なお、申し込むにあたり、研修修了者名簿に記載する情報（</w:t>
      </w:r>
      <w:r>
        <w:rPr>
          <w:rFonts w:hint="default" w:ascii="ＭＳ 明朝" w:hAnsi="ＭＳ 明朝"/>
          <w:sz w:val="23"/>
        </w:rPr>
        <w:t>①</w:t>
      </w:r>
      <w:r>
        <w:rPr>
          <w:rFonts w:hint="default" w:ascii="Times New Roman" w:hAnsi="Times New Roman"/>
          <w:sz w:val="23"/>
        </w:rPr>
        <w:t>保育士登録番号（受講希望者が保育士の場合に限る）、</w:t>
      </w:r>
      <w:r>
        <w:rPr>
          <w:rFonts w:hint="default" w:ascii="ＭＳ 明朝" w:hAnsi="ＭＳ 明朝"/>
          <w:sz w:val="23"/>
        </w:rPr>
        <w:t>②</w:t>
      </w:r>
      <w:r>
        <w:rPr>
          <w:rFonts w:hint="default" w:ascii="Times New Roman" w:hAnsi="Times New Roman"/>
          <w:sz w:val="23"/>
        </w:rPr>
        <w:t>氏名・生年月日・住所、</w:t>
      </w:r>
      <w:r>
        <w:rPr>
          <w:rFonts w:hint="default" w:ascii="ＭＳ 明朝" w:hAnsi="ＭＳ 明朝"/>
          <w:sz w:val="23"/>
        </w:rPr>
        <w:t>③</w:t>
      </w:r>
      <w:r>
        <w:rPr>
          <w:rFonts w:hint="default" w:ascii="Times New Roman" w:hAnsi="Times New Roman"/>
          <w:sz w:val="23"/>
        </w:rPr>
        <w:t>勤務先施設の名称・所在市町村名、</w:t>
      </w:r>
      <w:r>
        <w:rPr>
          <w:rFonts w:hint="default" w:ascii="ＭＳ 明朝" w:hAnsi="ＭＳ 明朝"/>
          <w:sz w:val="23"/>
        </w:rPr>
        <w:t>④</w:t>
      </w:r>
      <w:r>
        <w:rPr>
          <w:rFonts w:hint="default" w:ascii="Times New Roman" w:hAnsi="Times New Roman"/>
          <w:sz w:val="23"/>
        </w:rPr>
        <w:t>修了した研修分野、</w:t>
      </w:r>
      <w:r>
        <w:rPr>
          <w:rFonts w:hint="default" w:ascii="ＭＳ 明朝" w:hAnsi="ＭＳ 明朝"/>
          <w:sz w:val="23"/>
        </w:rPr>
        <w:t>⑤</w:t>
      </w:r>
      <w:r>
        <w:rPr>
          <w:rFonts w:hint="default" w:ascii="Times New Roman" w:hAnsi="Times New Roman"/>
          <w:sz w:val="23"/>
        </w:rPr>
        <w:t>修了証番号、</w:t>
      </w:r>
      <w:r>
        <w:rPr>
          <w:rFonts w:hint="default" w:ascii="ＭＳ 明朝" w:hAnsi="ＭＳ 明朝"/>
          <w:sz w:val="23"/>
        </w:rPr>
        <w:t>⑥</w:t>
      </w:r>
      <w:r>
        <w:rPr>
          <w:rFonts w:hint="default" w:ascii="Times New Roman" w:hAnsi="Times New Roman"/>
          <w:sz w:val="23"/>
        </w:rPr>
        <w:t>修了年月日）を、他の都道府県や市町村に対し、必要に応じて提供することについて同意します。</w:t>
      </w:r>
    </w:p>
    <w:p>
      <w:pPr>
        <w:pStyle w:val="0"/>
        <w:tabs>
          <w:tab w:val="clear" w:pos="840"/>
          <w:tab w:val="left" w:leader="none" w:pos="284"/>
        </w:tabs>
        <w:spacing w:line="600" w:lineRule="auto"/>
        <w:jc w:val="right"/>
        <w:rPr>
          <w:rFonts w:hint="default"/>
        </w:rPr>
      </w:pPr>
      <w:r>
        <w:rPr>
          <w:rFonts w:hint="default" w:ascii="Times New Roman" w:hAnsi="Times New Roman"/>
          <w:sz w:val="24"/>
        </w:rPr>
        <w:t>受講希望者署名　</w:t>
      </w:r>
      <w:r>
        <w:rPr>
          <w:rFonts w:hint="default" w:ascii="Times New Roman" w:hAnsi="Times New Roman"/>
          <w:sz w:val="24"/>
          <w:u w:val="single" w:color="auto"/>
        </w:rPr>
        <w:t>　　　　　　　　　　　　　　　</w:t>
      </w:r>
    </w:p>
    <w:sectPr>
      <w:footerReference r:id="rId9" w:type="default"/>
      <w:pgSz w:w="11906" w:h="16838"/>
      <w:pgMar w:top="993" w:right="1134" w:bottom="851" w:left="1134" w:header="0" w:footer="459" w:gutter="0"/>
      <w:cols w:space="720"/>
      <w:formProt w:val="0"/>
      <w:textDirection w:val="lrTb"/>
      <w:docGrid w:type="lines" w:linePitch="360" w:charSpace="614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Liberation Serif">
    <w:panose1 w:val="00000000000000000000"/>
    <w:charset w:val="01"/>
    <w:family w:val="roman"/>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Liberation Sans">
    <w:panose1 w:val="00000000000000000000"/>
    <w:charset w:val="01"/>
    <w:family w:val="swiss"/>
    <w:pitch w:val="fixed"/>
    <w:sig w:usb0="00000000" w:usb1="00000000" w:usb2="00000000" w:usb3="00000000" w:csb0="00000000" w:csb1="00000000"/>
  </w:font>
  <w:font w:name="HG丸ｺﾞｼｯｸM-PRO">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HG丸ｺﾞｼｯｸM-PRO">
    <w:panose1 w:val="000008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554316132"/>
      <w:docPartObj>
        <w:docPartGallery w:val="Page Numbers (Bottom of Page)"/>
        <w:docPartUnique/>
      </w:docPartObj>
    </w:sdtPr>
    <w:sdtEndPr>
      <w:rPr>
        <w:rFonts w:hint="default"/>
      </w:rPr>
    </w:sdtEndPr>
    <w:sdtContent>
      <w:p>
        <w:pPr>
          <w:pStyle w:val="2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w:t>
        </w:r>
        <w:r>
          <w:rPr>
            <w:rFonts w:hint="eastAsia"/>
          </w:rPr>
          <w:fldChar w:fldCharType="end"/>
        </w:r>
      </w:p>
    </w:sdtContent>
  </w:sdt>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791387601"/>
      <w:docPartObj>
        <w:docPartGallery w:val="Page Numbers (Bottom of Page)"/>
        <w:docPartUnique/>
      </w:docPartObj>
    </w:sdtPr>
    <w:sdtEndPr>
      <w:rPr>
        <w:rFonts w:hint="default"/>
      </w:rPr>
    </w:sdtEndPr>
    <w:sdtContent>
      <w:p>
        <w:pPr>
          <w:pStyle w:val="2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6</w:t>
        </w:r>
        <w:r>
          <w:rPr>
            <w:rFonts w:hint="eastAsia"/>
          </w:rPr>
          <w:fldChar w:fldCharType="end"/>
        </w:r>
      </w:p>
    </w:sdtContent>
  </w:sdt>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00000000"/>
    <w:lvl w:ilvl="0">
      <w:numFmt w:val="bullet"/>
      <w:lvlText w:val=""/>
      <w:lvlJc w:val="left"/>
      <w:pPr>
        <w:ind w:left="630" w:hanging="420"/>
      </w:pPr>
      <w:rPr>
        <w:rFonts w:hint="default" w:ascii="Wingdings" w:hAnsi="Wingdings"/>
      </w:rPr>
    </w:lvl>
    <w:lvl w:ilvl="1">
      <w:numFmt w:val="bullet"/>
      <w:lvlText w:val=""/>
      <w:lvlJc w:val="left"/>
      <w:pPr>
        <w:ind w:left="1050" w:hanging="420"/>
      </w:pPr>
      <w:rPr>
        <w:rFonts w:hint="default" w:ascii="Wingdings" w:hAnsi="Wingdings"/>
      </w:rPr>
    </w:lvl>
    <w:lvl w:ilvl="2">
      <w:numFmt w:val="bullet"/>
      <w:lvlText w:val=""/>
      <w:lvlJc w:val="left"/>
      <w:pPr>
        <w:ind w:left="1470" w:hanging="420"/>
      </w:pPr>
      <w:rPr>
        <w:rFonts w:hint="default" w:ascii="Wingdings" w:hAnsi="Wingdings"/>
      </w:rPr>
    </w:lvl>
    <w:lvl w:ilvl="3">
      <w:numFmt w:val="bullet"/>
      <w:lvlText w:val=""/>
      <w:lvlJc w:val="left"/>
      <w:pPr>
        <w:ind w:left="1890" w:hanging="420"/>
      </w:pPr>
      <w:rPr>
        <w:rFonts w:hint="default" w:ascii="Wingdings" w:hAnsi="Wingdings"/>
      </w:rPr>
    </w:lvl>
    <w:lvl w:ilvl="4">
      <w:numFmt w:val="bullet"/>
      <w:lvlText w:val=""/>
      <w:lvlJc w:val="left"/>
      <w:pPr>
        <w:ind w:left="2310" w:hanging="420"/>
      </w:pPr>
      <w:rPr>
        <w:rFonts w:hint="default" w:ascii="Wingdings" w:hAnsi="Wingdings"/>
      </w:rPr>
    </w:lvl>
    <w:lvl w:ilvl="5">
      <w:numFmt w:val="bullet"/>
      <w:lvlText w:val=""/>
      <w:lvlJc w:val="left"/>
      <w:pPr>
        <w:ind w:left="2730" w:hanging="420"/>
      </w:pPr>
      <w:rPr>
        <w:rFonts w:hint="default" w:ascii="Wingdings" w:hAnsi="Wingdings"/>
      </w:rPr>
    </w:lvl>
    <w:lvl w:ilvl="6">
      <w:numFmt w:val="bullet"/>
      <w:lvlText w:val=""/>
      <w:lvlJc w:val="left"/>
      <w:pPr>
        <w:ind w:left="3150" w:hanging="420"/>
      </w:pPr>
      <w:rPr>
        <w:rFonts w:hint="default" w:ascii="Wingdings" w:hAnsi="Wingdings"/>
      </w:rPr>
    </w:lvl>
    <w:lvl w:ilvl="7">
      <w:numFmt w:val="bullet"/>
      <w:lvlText w:val=""/>
      <w:lvlJc w:val="left"/>
      <w:pPr>
        <w:ind w:left="3570" w:hanging="420"/>
      </w:pPr>
      <w:rPr>
        <w:rFonts w:hint="default" w:ascii="Wingdings" w:hAnsi="Wingdings"/>
      </w:rPr>
    </w:lvl>
    <w:lvl w:ilvl="8">
      <w:numFmt w:val="bullet"/>
      <w:lvlText w:val=""/>
      <w:lvlJc w:val="left"/>
      <w:pPr>
        <w:ind w:left="399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Theme="minorHAnsi" w:hAnsiTheme="minorHAnsi" w:eastAsiaTheme="minorEastAsia"/>
      <w:color w:val="auto"/>
      <w:kern w:val="2"/>
      <w:sz w:val="21"/>
    </w:rPr>
  </w:style>
  <w:style w:type="character" w:styleId="10" w:default="1">
    <w:name w:val="Default Paragraph Font"/>
    <w:next w:val="10"/>
    <w:link w:val="0"/>
    <w:uiPriority w:val="0"/>
    <w:semiHidden/>
    <w:qFormat/>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Heading 1"/>
    <w:basedOn w:val="0"/>
    <w:next w:val="0"/>
    <w:link w:val="0"/>
    <w:uiPriority w:val="0"/>
    <w:qFormat/>
    <w:pPr>
      <w:keepNext w:val="1"/>
      <w:outlineLvl w:val="0"/>
    </w:pPr>
    <w:rPr>
      <w:rFonts w:asciiTheme="majorHAnsi" w:hAnsiTheme="majorHAnsi"/>
      <w:b w:val="1"/>
      <w:sz w:val="28"/>
    </w:rPr>
  </w:style>
  <w:style w:type="character" w:styleId="16" w:customStyle="1">
    <w:name w:val="ヘッダー (文字)"/>
    <w:basedOn w:val="10"/>
    <w:next w:val="16"/>
    <w:link w:val="0"/>
    <w:uiPriority w:val="0"/>
    <w:qFormat/>
  </w:style>
  <w:style w:type="character" w:styleId="17" w:customStyle="1">
    <w:name w:val="フッター (文字)"/>
    <w:basedOn w:val="10"/>
    <w:next w:val="17"/>
    <w:link w:val="0"/>
    <w:uiPriority w:val="0"/>
    <w:qFormat/>
  </w:style>
  <w:style w:type="character" w:styleId="18" w:customStyle="1">
    <w:name w:val="インターネットリンク"/>
    <w:basedOn w:val="10"/>
    <w:next w:val="18"/>
    <w:link w:val="0"/>
    <w:uiPriority w:val="0"/>
    <w:rPr>
      <w:color w:val="0000FF"/>
      <w:u w:val="single" w:color="auto"/>
    </w:rPr>
  </w:style>
  <w:style w:type="character" w:styleId="19" w:customStyle="1">
    <w:name w:val="見出し 1 (文字)"/>
    <w:basedOn w:val="10"/>
    <w:next w:val="19"/>
    <w:link w:val="15"/>
    <w:uiPriority w:val="0"/>
    <w:qFormat/>
    <w:rPr>
      <w:rFonts w:asciiTheme="majorHAnsi" w:hAnsiTheme="majorHAnsi"/>
      <w:b w:val="1"/>
      <w:sz w:val="28"/>
    </w:rPr>
  </w:style>
  <w:style w:type="character" w:styleId="20" w:customStyle="1">
    <w:name w:val="Unresolved Mention"/>
    <w:basedOn w:val="10"/>
    <w:next w:val="20"/>
    <w:link w:val="0"/>
    <w:uiPriority w:val="0"/>
    <w:qFormat/>
    <w:rPr>
      <w:color w:val="605E5C"/>
      <w:shd w:val="clear" w:color="auto" w:fill="E1DFDD"/>
    </w:rPr>
  </w:style>
  <w:style w:type="character" w:styleId="21">
    <w:name w:val="FollowedHyperlink"/>
    <w:basedOn w:val="10"/>
    <w:next w:val="21"/>
    <w:link w:val="0"/>
    <w:uiPriority w:val="0"/>
    <w:qFormat/>
    <w:rPr>
      <w:color w:val="800080" w:themeColor="followedHyperlink"/>
      <w:u w:val="single" w:color="auto"/>
    </w:rPr>
  </w:style>
  <w:style w:type="character" w:styleId="22" w:customStyle="1">
    <w:name w:val="ListLabel 1"/>
    <w:next w:val="22"/>
    <w:link w:val="0"/>
    <w:uiPriority w:val="0"/>
    <w:qFormat/>
    <w:rPr>
      <w:sz w:val="22"/>
    </w:rPr>
  </w:style>
  <w:style w:type="paragraph" w:styleId="23" w:customStyle="1">
    <w:name w:val="見出し"/>
    <w:basedOn w:val="0"/>
    <w:next w:val="24"/>
    <w:link w:val="0"/>
    <w:uiPriority w:val="0"/>
    <w:qFormat/>
    <w:pPr>
      <w:keepNext w:val="1"/>
      <w:spacing w:before="240" w:beforeLines="0" w:beforeAutospacing="0" w:after="120" w:afterLines="0" w:afterAutospacing="0"/>
    </w:pPr>
    <w:rPr>
      <w:rFonts w:ascii="Liberation Sans" w:hAnsi="Liberation Sans"/>
      <w:sz w:val="28"/>
    </w:rPr>
  </w:style>
  <w:style w:type="paragraph" w:styleId="24">
    <w:name w:val="Body Text"/>
    <w:basedOn w:val="0"/>
    <w:next w:val="24"/>
    <w:link w:val="0"/>
    <w:uiPriority w:val="0"/>
    <w:pPr>
      <w:spacing w:before="0" w:beforeLines="0" w:beforeAutospacing="0" w:after="140" w:afterLines="0" w:afterAutospacing="0" w:line="276" w:lineRule="auto"/>
    </w:pPr>
  </w:style>
  <w:style w:type="paragraph" w:styleId="25">
    <w:name w:val="List"/>
    <w:basedOn w:val="24"/>
    <w:next w:val="25"/>
    <w:link w:val="0"/>
    <w:uiPriority w:val="0"/>
  </w:style>
  <w:style w:type="paragraph" w:styleId="26" w:customStyle="1">
    <w:name w:val="Caption"/>
    <w:basedOn w:val="0"/>
    <w:next w:val="26"/>
    <w:link w:val="0"/>
    <w:uiPriority w:val="0"/>
    <w:qFormat/>
    <w:pPr>
      <w:suppressLineNumbers w:val="1"/>
      <w:spacing w:before="120" w:beforeLines="0" w:beforeAutospacing="0" w:after="120" w:afterLines="0" w:afterAutospacing="0"/>
    </w:pPr>
    <w:rPr>
      <w:i w:val="1"/>
      <w:sz w:val="24"/>
    </w:rPr>
  </w:style>
  <w:style w:type="paragraph" w:styleId="27" w:customStyle="1">
    <w:name w:val="索引"/>
    <w:basedOn w:val="0"/>
    <w:next w:val="27"/>
    <w:link w:val="0"/>
    <w:uiPriority w:val="0"/>
    <w:qFormat/>
    <w:pPr>
      <w:suppressLineNumbers w:val="1"/>
    </w:pPr>
  </w:style>
  <w:style w:type="paragraph" w:styleId="28" w:customStyle="1">
    <w:name w:val="Header"/>
    <w:basedOn w:val="0"/>
    <w:next w:val="28"/>
    <w:link w:val="0"/>
    <w:uiPriority w:val="0"/>
    <w:pPr>
      <w:tabs>
        <w:tab w:val="clear" w:pos="840"/>
        <w:tab w:val="center" w:leader="none" w:pos="4252"/>
        <w:tab w:val="right" w:leader="none" w:pos="8504"/>
      </w:tabs>
      <w:snapToGrid w:val="0"/>
    </w:pPr>
  </w:style>
  <w:style w:type="paragraph" w:styleId="29" w:customStyle="1">
    <w:name w:val="Footer"/>
    <w:basedOn w:val="0"/>
    <w:next w:val="29"/>
    <w:link w:val="0"/>
    <w:uiPriority w:val="0"/>
    <w:pPr>
      <w:tabs>
        <w:tab w:val="clear" w:pos="840"/>
        <w:tab w:val="center" w:leader="none" w:pos="4252"/>
        <w:tab w:val="right" w:leader="none" w:pos="8504"/>
      </w:tabs>
      <w:snapToGrid w:val="0"/>
    </w:pPr>
  </w:style>
  <w:style w:type="paragraph" w:styleId="30">
    <w:name w:val="List Paragraph"/>
    <w:basedOn w:val="0"/>
    <w:next w:val="30"/>
    <w:link w:val="0"/>
    <w:uiPriority w:val="0"/>
    <w:qFormat/>
    <w:pPr>
      <w:ind w:left="840" w:firstLine="0"/>
    </w:pPr>
    <w:rPr>
      <w:rFonts w:ascii="HG丸ｺﾞｼｯｸM-PRO" w:hAnsi="HG丸ｺﾞｼｯｸM-PRO" w:eastAsia="HG丸ｺﾞｼｯｸM-PRO"/>
    </w:rPr>
  </w:style>
  <w:style w:type="paragraph" w:styleId="31">
    <w:name w:val="Normal (Web)"/>
    <w:basedOn w:val="0"/>
    <w:next w:val="31"/>
    <w:link w:val="0"/>
    <w:uiPriority w:val="0"/>
    <w:qFormat/>
    <w:pPr>
      <w:widowControl w:val="1"/>
      <w:spacing w:beforeAutospacing="1" w:afterAutospacing="1"/>
      <w:jc w:val="left"/>
    </w:pPr>
    <w:rPr>
      <w:rFonts w:ascii="ＭＳ Ｐゴシック" w:hAnsi="ＭＳ Ｐゴシック" w:eastAsia="ＭＳ Ｐゴシック"/>
      <w:kern w:val="0"/>
      <w:sz w:val="24"/>
    </w:rPr>
  </w:style>
  <w:style w:type="paragraph" w:styleId="32" w:customStyle="1">
    <w:name w:val="枠の内容"/>
    <w:basedOn w:val="0"/>
    <w:next w:val="32"/>
    <w:link w:val="0"/>
    <w:uiPriority w:val="0"/>
    <w:qFormat/>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table" w:styleId="35">
    <w:name w:val="Table Grid"/>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footer" Target="footer2.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TotalTime>
  <Pages>6</Pages>
  <Words>106</Words>
  <Characters>2611</Characters>
  <Application>JUST Note</Application>
  <Lines>246</Lines>
  <Paragraphs>150</Paragraphs>
  <Company>川西市</Company>
  <CharactersWithSpaces>2713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竹中 絢音</dc:creator>
  <cp:lastModifiedBy>Administrator</cp:lastModifiedBy>
  <cp:lastPrinted>2026-09-18T11:00:13Z</cp:lastPrinted>
  <dcterms:created xsi:type="dcterms:W3CDTF">2026-09-16T06:28:00Z</dcterms:created>
  <dcterms:modified xsi:type="dcterms:W3CDTF">2026-09-25T03:04:10Z</dcterms:modified>
  <cp:revision>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AppVersion">
    <vt:lpwstr>16.0000</vt:lpwstr>
  </property>
  <property fmtid="{D5CDD505-2E9C-101B-9397-08002B2CF9AE}" pid="3" name="Company">
    <vt:lpwstr>川西市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