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BIZ UDPゴシック" w:hAnsi="BIZ UDPゴシック" w:eastAsia="BIZ UDPゴシック"/>
          <w:sz w:val="22"/>
        </w:rPr>
      </w:pPr>
      <w:r>
        <w:rPr>
          <w:rFonts w:hint="eastAsia" w:ascii="BIZ UDPゴシック" w:hAnsi="BIZ UDPゴシック" w:eastAsia="BIZ UDPゴシック"/>
          <w:color w:val="808080" w:themeColor="background1" w:themeShade="80"/>
          <w:sz w:val="22"/>
        </w:rPr>
        <w:t>【別紙３】</w:t>
      </w:r>
    </w:p>
    <w:p>
      <w:pPr>
        <w:pStyle w:val="0"/>
        <w:jc w:val="center"/>
        <w:rPr>
          <w:rFonts w:hint="eastAsia" w:ascii="BIZ UDPゴシック" w:hAnsi="BIZ UDPゴシック" w:eastAsia="BIZ UDPゴシック"/>
          <w:b w:val="1"/>
          <w:sz w:val="22"/>
        </w:rPr>
      </w:pPr>
      <w:bookmarkStart w:id="0" w:name="_GoBack"/>
      <w:bookmarkEnd w:id="0"/>
      <w:r>
        <w:rPr>
          <w:rFonts w:hint="eastAsia" w:ascii="BIZ UDPゴシック" w:hAnsi="BIZ UDPゴシック" w:eastAsia="BIZ UDPゴシック"/>
          <w:b w:val="1"/>
          <w:sz w:val="24"/>
        </w:rPr>
        <w:t>黒川里山センターにおける民間活力導入に係るサウンディング型市場調査</w:t>
      </w:r>
    </w:p>
    <w:p>
      <w:pPr>
        <w:pStyle w:val="0"/>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8"/>
        </w:rPr>
        <w:t>【エントリーシート】</w:t>
      </w:r>
    </w:p>
    <w:tbl>
      <w:tblPr>
        <w:tblStyle w:val="17"/>
        <w:tblW w:w="0" w:type="auto"/>
        <w:tblInd w:w="0" w:type="dxa"/>
        <w:tblLayout w:type="fixed"/>
        <w:tblLook w:firstRow="1" w:lastRow="0" w:firstColumn="1" w:lastColumn="0" w:noHBand="0" w:noVBand="1" w:val="04A0"/>
      </w:tblPr>
      <w:tblGrid>
        <w:gridCol w:w="625"/>
        <w:gridCol w:w="1680"/>
        <w:gridCol w:w="1680"/>
        <w:gridCol w:w="210"/>
        <w:gridCol w:w="1470"/>
        <w:gridCol w:w="1680"/>
        <w:gridCol w:w="2310"/>
      </w:tblGrid>
      <w:tr>
        <w:trPr>
          <w:trHeight w:val="720" w:hRule="atLeast"/>
        </w:trPr>
        <w:tc>
          <w:tcPr>
            <w:tcW w:w="62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1</w:t>
            </w:r>
          </w:p>
        </w:tc>
        <w:tc>
          <w:tcPr>
            <w:tcW w:w="1680" w:type="dxa"/>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法　人　名</w:t>
            </w:r>
          </w:p>
        </w:tc>
        <w:tc>
          <w:tcPr>
            <w:tcW w:w="735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710" w:hRule="atLeast"/>
        </w:trPr>
        <w:tc>
          <w:tcPr>
            <w:tcW w:w="625"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法人所在地</w:t>
            </w:r>
          </w:p>
        </w:tc>
        <w:tc>
          <w:tcPr>
            <w:tcW w:w="735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710" w:hRule="atLeast"/>
        </w:trPr>
        <w:tc>
          <w:tcPr>
            <w:tcW w:w="62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shd w:val="clear" w:color="auto" w:themeFill="accent2" w:themeFillTint="33" w:themeFillShade="FF"/>
            <w:vAlign w:val="center"/>
          </w:tcPr>
          <w:p>
            <w:pPr>
              <w:pStyle w:val="0"/>
              <w:spacing w:line="300" w:lineRule="exact"/>
              <w:rPr>
                <w:rFonts w:hint="eastAsia" w:ascii="BIZ UDPゴシック" w:hAnsi="BIZ UDPゴシック" w:eastAsia="BIZ UDPゴシック"/>
                <w:b w:val="1"/>
                <w:sz w:val="18"/>
              </w:rPr>
            </w:pPr>
            <w:r>
              <w:rPr>
                <w:rFonts w:hint="eastAsia" w:ascii="BIZ UDPゴシック" w:hAnsi="BIZ UDPゴシック" w:eastAsia="BIZ UDPゴシック"/>
                <w:b w:val="1"/>
                <w:sz w:val="18"/>
              </w:rPr>
              <w:t>（グループの場合）</w:t>
            </w:r>
          </w:p>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18"/>
              </w:rPr>
              <w:t>構成企業名</w:t>
            </w:r>
            <w:r>
              <w:rPr>
                <w:rFonts w:hint="eastAsia" w:ascii="BIZ UDPゴシック" w:hAnsi="BIZ UDPゴシック" w:eastAsia="BIZ UDPゴシック"/>
                <w:b w:val="1"/>
                <w:color w:val="FF0000"/>
                <w:sz w:val="22"/>
                <w:vertAlign w:val="superscript"/>
              </w:rPr>
              <w:t>※１</w:t>
            </w:r>
          </w:p>
        </w:tc>
        <w:tc>
          <w:tcPr>
            <w:tcW w:w="735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530" w:hRule="atLeast"/>
        </w:trPr>
        <w:tc>
          <w:tcPr>
            <w:tcW w:w="62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vMerge w:val="restart"/>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担当者</w:t>
            </w:r>
          </w:p>
        </w:tc>
        <w:tc>
          <w:tcPr>
            <w:tcW w:w="1890" w:type="dxa"/>
            <w:gridSpan w:val="2"/>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rPr>
            </w:pPr>
            <w:r>
              <w:rPr>
                <w:rFonts w:hint="eastAsia" w:ascii="BIZ UDPゴシック" w:hAnsi="BIZ UDPゴシック" w:eastAsia="BIZ UDPゴシック"/>
                <w:b w:val="1"/>
                <w:sz w:val="20"/>
                <w:shd w:val="clear" w:color="auto" w:themeFill="accent2" w:themeFillTint="33" w:themeFillShade="FF"/>
              </w:rPr>
              <w:t>所属法人名</w:t>
            </w:r>
          </w:p>
          <w:p>
            <w:pPr>
              <w:pStyle w:val="0"/>
              <w:spacing w:line="300" w:lineRule="exact"/>
              <w:jc w:val="center"/>
              <w:rPr>
                <w:rFonts w:hint="eastAsia" w:ascii="BIZ UDPゴシック" w:hAnsi="BIZ UDPゴシック" w:eastAsia="BIZ UDPゴシック"/>
              </w:rPr>
            </w:pPr>
            <w:r>
              <w:rPr>
                <w:rFonts w:hint="eastAsia" w:ascii="BIZ UDPゴシック" w:hAnsi="BIZ UDPゴシック" w:eastAsia="BIZ UDPゴシック"/>
                <w:b w:val="1"/>
                <w:sz w:val="20"/>
                <w:shd w:val="clear" w:color="auto" w:themeFill="accent2" w:themeFillTint="33" w:themeFillShade="FF"/>
              </w:rPr>
              <w:t>及び部署名</w:t>
            </w:r>
          </w:p>
        </w:tc>
        <w:tc>
          <w:tcPr>
            <w:tcW w:w="54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rPr>
            </w:pPr>
          </w:p>
        </w:tc>
      </w:tr>
      <w:tr>
        <w:trPr>
          <w:trHeight w:val="530" w:hRule="atLeast"/>
        </w:trPr>
        <w:tc>
          <w:tcPr>
            <w:tcW w:w="62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vMerge w:val="continue"/>
            <w:shd w:val="clear" w:color="auto" w:themeFill="accent2" w:themeFillTint="33" w:themeFillShade="FF"/>
            <w:vAlign w:val="center"/>
          </w:tcPr>
          <w:p>
            <w:pPr>
              <w:pStyle w:val="0"/>
              <w:rPr>
                <w:rFonts w:hint="eastAsia" w:ascii="ＭＳ ゴシック" w:hAnsi="ＭＳ ゴシック" w:eastAsia="ＭＳ ゴシック"/>
                <w:b w:val="1"/>
                <w:sz w:val="22"/>
              </w:rPr>
            </w:pPr>
          </w:p>
        </w:tc>
        <w:tc>
          <w:tcPr>
            <w:tcW w:w="1890" w:type="dxa"/>
            <w:gridSpan w:val="2"/>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氏　　名</w:t>
            </w:r>
          </w:p>
        </w:tc>
        <w:tc>
          <w:tcPr>
            <w:tcW w:w="54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397" w:hRule="atLeast"/>
        </w:trPr>
        <w:tc>
          <w:tcPr>
            <w:tcW w:w="62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vMerge w:val="continue"/>
            <w:shd w:val="clear" w:color="auto" w:themeFill="accent2" w:themeFillTint="33" w:themeFillShade="FF"/>
            <w:vAlign w:val="center"/>
          </w:tcPr>
          <w:p>
            <w:pPr>
              <w:pStyle w:val="0"/>
              <w:rPr>
                <w:rFonts w:hint="eastAsia"/>
              </w:rPr>
            </w:pPr>
          </w:p>
        </w:tc>
        <w:tc>
          <w:tcPr>
            <w:tcW w:w="1890" w:type="dxa"/>
            <w:gridSpan w:val="2"/>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電話番号</w:t>
            </w:r>
          </w:p>
        </w:tc>
        <w:tc>
          <w:tcPr>
            <w:tcW w:w="54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397" w:hRule="atLeast"/>
        </w:trPr>
        <w:tc>
          <w:tcPr>
            <w:tcW w:w="62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vMerge w:val="continue"/>
            <w:shd w:val="clear" w:color="auto" w:themeFill="accent2" w:themeFillTint="33" w:themeFillShade="FF"/>
            <w:vAlign w:val="center"/>
          </w:tcPr>
          <w:p>
            <w:pPr>
              <w:pStyle w:val="0"/>
              <w:rPr>
                <w:rFonts w:hint="eastAsia"/>
              </w:rPr>
            </w:pPr>
          </w:p>
        </w:tc>
        <w:tc>
          <w:tcPr>
            <w:tcW w:w="1890" w:type="dxa"/>
            <w:gridSpan w:val="2"/>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FAX</w:t>
            </w:r>
            <w:r>
              <w:rPr>
                <w:rFonts w:hint="eastAsia" w:ascii="BIZ UDPゴシック" w:hAnsi="BIZ UDPゴシック" w:eastAsia="BIZ UDPゴシック"/>
                <w:b w:val="1"/>
                <w:sz w:val="22"/>
              </w:rPr>
              <w:t>番号</w:t>
            </w:r>
          </w:p>
        </w:tc>
        <w:tc>
          <w:tcPr>
            <w:tcW w:w="54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397" w:hRule="atLeast"/>
        </w:trPr>
        <w:tc>
          <w:tcPr>
            <w:tcW w:w="62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vMerge w:val="continue"/>
            <w:shd w:val="clear" w:color="auto" w:themeFill="accent2" w:themeFillTint="33" w:themeFillShade="FF"/>
            <w:vAlign w:val="center"/>
          </w:tcPr>
          <w:p>
            <w:pPr>
              <w:pStyle w:val="0"/>
              <w:rPr>
                <w:rFonts w:hint="eastAsia"/>
              </w:rPr>
            </w:pPr>
          </w:p>
        </w:tc>
        <w:tc>
          <w:tcPr>
            <w:tcW w:w="1890" w:type="dxa"/>
            <w:gridSpan w:val="2"/>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メールアドレス</w:t>
            </w:r>
          </w:p>
        </w:tc>
        <w:tc>
          <w:tcPr>
            <w:tcW w:w="54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397" w:hRule="atLeast"/>
        </w:trPr>
        <w:tc>
          <w:tcPr>
            <w:tcW w:w="62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rPr>
            </w:pPr>
            <w:r>
              <w:rPr>
                <w:rFonts w:hint="eastAsia" w:ascii="BIZ UDPゴシック" w:hAnsi="BIZ UDPゴシック" w:eastAsia="BIZ UDPゴシック"/>
                <w:b w:val="1"/>
                <w:sz w:val="22"/>
              </w:rPr>
              <w:t>２</w:t>
            </w:r>
          </w:p>
        </w:tc>
        <w:tc>
          <w:tcPr>
            <w:tcW w:w="9030"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r>
              <w:rPr>
                <w:rFonts w:hint="eastAsia" w:ascii="BIZ UDPゴシック" w:hAnsi="BIZ UDPゴシック" w:eastAsia="BIZ UDPゴシック"/>
                <w:sz w:val="22"/>
              </w:rPr>
              <w:t>参加可能な時間帯の括弧に○を入力してください。（複数選択可）</w:t>
            </w:r>
          </w:p>
        </w:tc>
      </w:tr>
      <w:tr>
        <w:trPr>
          <w:trHeight w:val="397" w:hRule="atLeast"/>
        </w:trPr>
        <w:tc>
          <w:tcPr>
            <w:tcW w:w="625"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vAlign w:val="center"/>
          </w:tcPr>
          <w:p>
            <w:pPr>
              <w:pStyle w:val="0"/>
              <w:spacing w:line="300" w:lineRule="exact"/>
              <w:ind w:leftChars="0" w:firstLine="0" w:firstLineChars="0"/>
              <w:rPr>
                <w:rFonts w:hint="eastAsia" w:ascii="BIZ UDPゴシック" w:hAnsi="BIZ UDPゴシック" w:eastAsia="BIZ UDPゴシック"/>
                <w:sz w:val="22"/>
              </w:rPr>
            </w:pPr>
            <w:r>
              <w:rPr>
                <w:rFonts w:hint="eastAsia" w:ascii="BIZ UDPゴシック" w:hAnsi="BIZ UDPゴシック" w:eastAsia="BIZ UDPゴシック"/>
                <w:sz w:val="22"/>
              </w:rPr>
              <w:t>10</w:t>
            </w:r>
            <w:r>
              <w:rPr>
                <w:rFonts w:hint="eastAsia" w:ascii="BIZ UDPゴシック" w:hAnsi="BIZ UDPゴシック" w:eastAsia="BIZ UDPゴシック"/>
                <w:sz w:val="22"/>
              </w:rPr>
              <w:t>月</w:t>
            </w:r>
            <w:r>
              <w:rPr>
                <w:rFonts w:hint="eastAsia" w:ascii="BIZ UDPゴシック" w:hAnsi="BIZ UDPゴシック" w:eastAsia="BIZ UDPゴシック"/>
                <w:sz w:val="22"/>
              </w:rPr>
              <w:t>8</w:t>
            </w:r>
            <w:r>
              <w:rPr>
                <w:rFonts w:hint="eastAsia" w:ascii="BIZ UDPゴシック" w:hAnsi="BIZ UDPゴシック" w:eastAsia="BIZ UDPゴシック"/>
                <w:sz w:val="22"/>
              </w:rPr>
              <w:t>日</w:t>
            </w:r>
            <w:r>
              <w:rPr>
                <w:rFonts w:hint="eastAsia" w:ascii="BIZ UDPゴシック" w:hAnsi="BIZ UDPゴシック" w:eastAsia="BIZ UDPゴシック"/>
                <w:sz w:val="22"/>
              </w:rPr>
              <w:t>(</w:t>
            </w:r>
            <w:r>
              <w:rPr>
                <w:rFonts w:hint="eastAsia" w:ascii="BIZ UDPゴシック" w:hAnsi="BIZ UDPゴシック" w:eastAsia="BIZ UDPゴシック"/>
                <w:sz w:val="22"/>
              </w:rPr>
              <w:t>木</w:t>
            </w:r>
            <w:r>
              <w:rPr>
                <w:rFonts w:hint="eastAsia" w:ascii="BIZ UDPゴシック" w:hAnsi="BIZ UDPゴシック" w:eastAsia="BIZ UDPゴシック"/>
                <w:sz w:val="22"/>
              </w:rPr>
              <w:t>)</w:t>
            </w:r>
          </w:p>
        </w:tc>
        <w:tc>
          <w:tcPr>
            <w:tcW w:w="1680" w:type="dxa"/>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10</w:t>
            </w:r>
            <w:r>
              <w:rPr>
                <w:rFonts w:hint="eastAsia" w:ascii="BIZ UDPゴシック" w:hAnsi="BIZ UDPゴシック" w:eastAsia="BIZ UDPゴシック"/>
                <w:sz w:val="22"/>
              </w:rPr>
              <w:t>～</w:t>
            </w:r>
            <w:r>
              <w:rPr>
                <w:rFonts w:hint="eastAsia" w:ascii="BIZ UDPゴシック" w:hAnsi="BIZ UDPゴシック" w:eastAsia="BIZ UDPゴシック"/>
                <w:sz w:val="22"/>
              </w:rPr>
              <w:t>12</w:t>
            </w:r>
            <w:r>
              <w:rPr>
                <w:rFonts w:hint="eastAsia" w:ascii="BIZ UDPゴシック" w:hAnsi="BIZ UDPゴシック" w:eastAsia="BIZ UDPゴシック"/>
                <w:sz w:val="22"/>
              </w:rPr>
              <w:t>時（　）</w:t>
            </w:r>
          </w:p>
        </w:tc>
        <w:tc>
          <w:tcPr>
            <w:tcW w:w="1680" w:type="dxa"/>
            <w:gridSpan w:val="2"/>
            <w:vAlign w:val="center"/>
          </w:tcPr>
          <w:p>
            <w:pPr>
              <w:pStyle w:val="0"/>
              <w:spacing w:line="300" w:lineRule="exact"/>
              <w:jc w:val="center"/>
              <w:rPr>
                <w:rFonts w:hint="eastAsia"/>
              </w:rPr>
            </w:pPr>
            <w:r>
              <w:rPr>
                <w:rFonts w:hint="eastAsia" w:ascii="BIZ UDPゴシック" w:hAnsi="BIZ UDPゴシック" w:eastAsia="BIZ UDPゴシック"/>
                <w:sz w:val="22"/>
              </w:rPr>
              <w:t>13</w:t>
            </w:r>
            <w:r>
              <w:rPr>
                <w:rFonts w:hint="eastAsia" w:ascii="BIZ UDPゴシック" w:hAnsi="BIZ UDPゴシック" w:eastAsia="BIZ UDPゴシック"/>
                <w:sz w:val="22"/>
              </w:rPr>
              <w:t>～</w:t>
            </w:r>
            <w:r>
              <w:rPr>
                <w:rFonts w:hint="eastAsia" w:ascii="BIZ UDPゴシック" w:hAnsi="BIZ UDPゴシック" w:eastAsia="BIZ UDPゴシック"/>
                <w:sz w:val="22"/>
              </w:rPr>
              <w:t>15</w:t>
            </w:r>
            <w:r>
              <w:rPr>
                <w:rFonts w:hint="eastAsia" w:ascii="BIZ UDPゴシック" w:hAnsi="BIZ UDPゴシック" w:eastAsia="BIZ UDPゴシック"/>
                <w:sz w:val="22"/>
              </w:rPr>
              <w:t>時（　）</w:t>
            </w:r>
          </w:p>
        </w:tc>
        <w:tc>
          <w:tcPr>
            <w:tcW w:w="1680" w:type="dxa"/>
            <w:vAlign w:val="center"/>
          </w:tcPr>
          <w:p>
            <w:pPr>
              <w:pStyle w:val="0"/>
              <w:spacing w:line="300" w:lineRule="exact"/>
              <w:jc w:val="center"/>
              <w:rPr>
                <w:rFonts w:hint="eastAsia"/>
              </w:rPr>
            </w:pPr>
            <w:r>
              <w:rPr>
                <w:rFonts w:hint="eastAsia" w:ascii="BIZ UDPゴシック" w:hAnsi="BIZ UDPゴシック" w:eastAsia="BIZ UDPゴシック"/>
                <w:sz w:val="22"/>
              </w:rPr>
              <w:t>15</w:t>
            </w:r>
            <w:r>
              <w:rPr>
                <w:rFonts w:hint="eastAsia" w:ascii="BIZ UDPゴシック" w:hAnsi="BIZ UDPゴシック" w:eastAsia="BIZ UDPゴシック"/>
                <w:sz w:val="22"/>
              </w:rPr>
              <w:t>～</w:t>
            </w:r>
            <w:r>
              <w:rPr>
                <w:rFonts w:hint="eastAsia" w:ascii="BIZ UDPゴシック" w:hAnsi="BIZ UDPゴシック" w:eastAsia="BIZ UDPゴシック"/>
                <w:sz w:val="22"/>
              </w:rPr>
              <w:t>17</w:t>
            </w:r>
            <w:r>
              <w:rPr>
                <w:rFonts w:hint="eastAsia" w:ascii="BIZ UDPゴシック" w:hAnsi="BIZ UDPゴシック" w:eastAsia="BIZ UDPゴシック"/>
                <w:sz w:val="22"/>
              </w:rPr>
              <w:t>時（　）</w:t>
            </w:r>
          </w:p>
        </w:tc>
        <w:tc>
          <w:tcPr>
            <w:tcW w:w="2310" w:type="dxa"/>
            <w:vAlign w:val="center"/>
          </w:tcPr>
          <w:p>
            <w:pPr>
              <w:pStyle w:val="0"/>
              <w:spacing w:line="300" w:lineRule="exact"/>
              <w:jc w:val="center"/>
              <w:rPr>
                <w:rFonts w:hint="eastAsia"/>
              </w:rPr>
            </w:pPr>
            <w:r>
              <w:rPr>
                <w:rFonts w:hint="eastAsia" w:ascii="BIZ UDPゴシック" w:hAnsi="BIZ UDPゴシック" w:eastAsia="BIZ UDPゴシック"/>
                <w:sz w:val="22"/>
              </w:rPr>
              <w:t>左記なら何時でも可（　）</w:t>
            </w:r>
          </w:p>
        </w:tc>
      </w:tr>
      <w:tr>
        <w:trPr>
          <w:trHeight w:val="397" w:hRule="atLeast"/>
        </w:trPr>
        <w:tc>
          <w:tcPr>
            <w:tcW w:w="62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accent2" w:themeFillTint="33" w:themeFillShade="FF"/>
            <w:vAlign w:val="center"/>
          </w:tcPr>
          <w:p>
            <w:pPr>
              <w:pStyle w:val="0"/>
              <w:rPr>
                <w:rFonts w:hint="eastAsia"/>
              </w:rPr>
            </w:pPr>
          </w:p>
        </w:tc>
        <w:tc>
          <w:tcPr>
            <w:tcW w:w="1680" w:type="dxa"/>
            <w:vAlign w:val="center"/>
          </w:tcPr>
          <w:p>
            <w:pPr>
              <w:pStyle w:val="0"/>
              <w:spacing w:line="300" w:lineRule="exact"/>
              <w:ind w:leftChars="0" w:firstLine="0" w:firstLineChars="0"/>
              <w:rPr>
                <w:rFonts w:hint="eastAsia" w:ascii="BIZ UDPゴシック" w:hAnsi="BIZ UDPゴシック" w:eastAsia="BIZ UDPゴシック"/>
                <w:sz w:val="22"/>
              </w:rPr>
            </w:pPr>
            <w:r>
              <w:rPr>
                <w:rFonts w:hint="eastAsia" w:ascii="BIZ UDPゴシック" w:hAnsi="BIZ UDPゴシック" w:eastAsia="BIZ UDPゴシック"/>
                <w:sz w:val="22"/>
              </w:rPr>
              <w:t>10</w:t>
            </w:r>
            <w:r>
              <w:rPr>
                <w:rFonts w:hint="eastAsia" w:ascii="BIZ UDPゴシック" w:hAnsi="BIZ UDPゴシック" w:eastAsia="BIZ UDPゴシック"/>
                <w:sz w:val="22"/>
              </w:rPr>
              <w:t>月</w:t>
            </w:r>
            <w:r>
              <w:rPr>
                <w:rFonts w:hint="eastAsia" w:ascii="BIZ UDPゴシック" w:hAnsi="BIZ UDPゴシック" w:eastAsia="BIZ UDPゴシック"/>
                <w:sz w:val="22"/>
              </w:rPr>
              <w:t>9</w:t>
            </w:r>
            <w:r>
              <w:rPr>
                <w:rFonts w:hint="eastAsia" w:ascii="BIZ UDPゴシック" w:hAnsi="BIZ UDPゴシック" w:eastAsia="BIZ UDPゴシック"/>
                <w:sz w:val="22"/>
              </w:rPr>
              <w:t>日（金）</w:t>
            </w:r>
          </w:p>
        </w:tc>
        <w:tc>
          <w:tcPr>
            <w:tcW w:w="1680" w:type="dxa"/>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10</w:t>
            </w:r>
            <w:r>
              <w:rPr>
                <w:rFonts w:hint="eastAsia" w:ascii="BIZ UDPゴシック" w:hAnsi="BIZ UDPゴシック" w:eastAsia="BIZ UDPゴシック"/>
                <w:sz w:val="22"/>
              </w:rPr>
              <w:t>～</w:t>
            </w:r>
            <w:r>
              <w:rPr>
                <w:rFonts w:hint="eastAsia" w:ascii="BIZ UDPゴシック" w:hAnsi="BIZ UDPゴシック" w:eastAsia="BIZ UDPゴシック"/>
                <w:sz w:val="22"/>
              </w:rPr>
              <w:t>12</w:t>
            </w:r>
            <w:r>
              <w:rPr>
                <w:rFonts w:hint="eastAsia" w:ascii="BIZ UDPゴシック" w:hAnsi="BIZ UDPゴシック" w:eastAsia="BIZ UDPゴシック"/>
                <w:sz w:val="22"/>
              </w:rPr>
              <w:t>時（　）</w:t>
            </w:r>
          </w:p>
        </w:tc>
        <w:tc>
          <w:tcPr>
            <w:tcW w:w="1680" w:type="dxa"/>
            <w:gridSpan w:val="2"/>
            <w:vAlign w:val="center"/>
          </w:tcPr>
          <w:p>
            <w:pPr>
              <w:pStyle w:val="0"/>
              <w:spacing w:line="300" w:lineRule="exact"/>
              <w:jc w:val="center"/>
              <w:rPr>
                <w:rFonts w:hint="eastAsia"/>
              </w:rPr>
            </w:pPr>
            <w:r>
              <w:rPr>
                <w:rFonts w:hint="eastAsia" w:ascii="BIZ UDPゴシック" w:hAnsi="BIZ UDPゴシック" w:eastAsia="BIZ UDPゴシック"/>
                <w:sz w:val="22"/>
              </w:rPr>
              <w:t>13</w:t>
            </w:r>
            <w:r>
              <w:rPr>
                <w:rFonts w:hint="eastAsia" w:ascii="BIZ UDPゴシック" w:hAnsi="BIZ UDPゴシック" w:eastAsia="BIZ UDPゴシック"/>
                <w:sz w:val="22"/>
              </w:rPr>
              <w:t>～</w:t>
            </w:r>
            <w:r>
              <w:rPr>
                <w:rFonts w:hint="eastAsia" w:ascii="BIZ UDPゴシック" w:hAnsi="BIZ UDPゴシック" w:eastAsia="BIZ UDPゴシック"/>
                <w:sz w:val="22"/>
              </w:rPr>
              <w:t>15</w:t>
            </w:r>
            <w:r>
              <w:rPr>
                <w:rFonts w:hint="eastAsia" w:ascii="BIZ UDPゴシック" w:hAnsi="BIZ UDPゴシック" w:eastAsia="BIZ UDPゴシック"/>
                <w:sz w:val="22"/>
              </w:rPr>
              <w:t>時（　）</w:t>
            </w:r>
          </w:p>
        </w:tc>
        <w:tc>
          <w:tcPr>
            <w:tcW w:w="1680" w:type="dxa"/>
            <w:vAlign w:val="center"/>
          </w:tcPr>
          <w:p>
            <w:pPr>
              <w:pStyle w:val="0"/>
              <w:spacing w:line="300" w:lineRule="exact"/>
              <w:jc w:val="center"/>
              <w:rPr>
                <w:rFonts w:hint="eastAsia"/>
              </w:rPr>
            </w:pPr>
            <w:r>
              <w:rPr>
                <w:rFonts w:hint="eastAsia" w:ascii="BIZ UDPゴシック" w:hAnsi="BIZ UDPゴシック" w:eastAsia="BIZ UDPゴシック"/>
                <w:sz w:val="22"/>
              </w:rPr>
              <w:t>15</w:t>
            </w:r>
            <w:r>
              <w:rPr>
                <w:rFonts w:hint="eastAsia" w:ascii="BIZ UDPゴシック" w:hAnsi="BIZ UDPゴシック" w:eastAsia="BIZ UDPゴシック"/>
                <w:sz w:val="22"/>
              </w:rPr>
              <w:t>～</w:t>
            </w:r>
            <w:r>
              <w:rPr>
                <w:rFonts w:hint="eastAsia" w:ascii="BIZ UDPゴシック" w:hAnsi="BIZ UDPゴシック" w:eastAsia="BIZ UDPゴシック"/>
                <w:sz w:val="22"/>
              </w:rPr>
              <w:t>17</w:t>
            </w:r>
            <w:r>
              <w:rPr>
                <w:rFonts w:hint="eastAsia" w:ascii="BIZ UDPゴシック" w:hAnsi="BIZ UDPゴシック" w:eastAsia="BIZ UDPゴシック"/>
                <w:sz w:val="22"/>
              </w:rPr>
              <w:t>時（　）</w:t>
            </w:r>
          </w:p>
        </w:tc>
        <w:tc>
          <w:tcPr>
            <w:tcW w:w="2310" w:type="dxa"/>
            <w:vAlign w:val="center"/>
          </w:tcPr>
          <w:p>
            <w:pPr>
              <w:pStyle w:val="0"/>
              <w:spacing w:line="300" w:lineRule="exact"/>
              <w:jc w:val="center"/>
              <w:rPr>
                <w:rFonts w:hint="eastAsia"/>
              </w:rPr>
            </w:pPr>
            <w:r>
              <w:rPr>
                <w:rFonts w:hint="eastAsia" w:ascii="BIZ UDPゴシック" w:hAnsi="BIZ UDPゴシック" w:eastAsia="BIZ UDPゴシック"/>
                <w:sz w:val="22"/>
              </w:rPr>
              <w:t>左記なら何時でも可（　）</w:t>
            </w:r>
          </w:p>
        </w:tc>
      </w:tr>
      <w:tr>
        <w:trPr>
          <w:trHeight w:val="397" w:hRule="atLeast"/>
        </w:trPr>
        <w:tc>
          <w:tcPr>
            <w:tcW w:w="625"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2" w:themeFillTint="33" w:themeFillShade="FF"/>
            <w:vAlign w:val="center"/>
          </w:tcPr>
          <w:p>
            <w:pPr>
              <w:pStyle w:val="0"/>
              <w:spacing w:line="300" w:lineRule="exact"/>
              <w:jc w:val="center"/>
              <w:rPr>
                <w:rFonts w:hint="eastAsia" w:ascii="BIZ UDPゴシック" w:hAnsi="BIZ UDPゴシック" w:eastAsia="BIZ UDPゴシック"/>
                <w:b w:val="1"/>
                <w:sz w:val="22"/>
              </w:rPr>
            </w:pPr>
            <w:r>
              <w:rPr>
                <w:rFonts w:hint="eastAsia" w:ascii="BIZ UDPゴシック" w:hAnsi="BIZ UDPゴシック" w:eastAsia="BIZ UDPゴシック"/>
                <w:b w:val="1"/>
                <w:sz w:val="22"/>
              </w:rPr>
              <w:t>３</w:t>
            </w:r>
          </w:p>
        </w:tc>
        <w:tc>
          <w:tcPr>
            <w:tcW w:w="33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参加予定者氏名</w:t>
            </w:r>
          </w:p>
        </w:tc>
        <w:tc>
          <w:tcPr>
            <w:tcW w:w="567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rPr>
            </w:pPr>
            <w:r>
              <w:rPr>
                <w:rFonts w:hint="eastAsia" w:ascii="BIZ UDPゴシック" w:hAnsi="BIZ UDPゴシック" w:eastAsia="BIZ UDPゴシック"/>
                <w:sz w:val="22"/>
              </w:rPr>
              <w:t>所属法人名・部署名・役職名</w:t>
            </w:r>
          </w:p>
        </w:tc>
      </w:tr>
      <w:tr>
        <w:trPr>
          <w:trHeight w:val="397" w:hRule="atLeast"/>
        </w:trPr>
        <w:tc>
          <w:tcPr>
            <w:tcW w:w="625" w:type="dxa"/>
            <w:vMerge w:val="continue"/>
            <w:shd w:val="clear" w:color="auto" w:themeFill="accent2" w:themeFillTint="33" w:themeFillShade="FF"/>
            <w:vAlign w:val="center"/>
          </w:tcPr>
          <w:p>
            <w:pPr>
              <w:pStyle w:val="0"/>
              <w:rPr>
                <w:rFonts w:hint="eastAsia"/>
              </w:rPr>
            </w:pPr>
          </w:p>
        </w:tc>
        <w:tc>
          <w:tcPr>
            <w:tcW w:w="33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ascii="BIZ UDPゴシック" w:hAnsi="BIZ UDPゴシック" w:eastAsia="BIZ UDPゴシック"/>
                <w:sz w:val="22"/>
              </w:rPr>
            </w:pPr>
          </w:p>
        </w:tc>
        <w:tc>
          <w:tcPr>
            <w:tcW w:w="567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397" w:hRule="atLeast"/>
        </w:trPr>
        <w:tc>
          <w:tcPr>
            <w:tcW w:w="625" w:type="dxa"/>
            <w:vMerge w:val="continue"/>
            <w:shd w:val="clear" w:color="auto" w:themeFill="accent2" w:themeFillTint="33" w:themeFillShade="FF"/>
            <w:vAlign w:val="center"/>
          </w:tcPr>
          <w:p>
            <w:pPr>
              <w:pStyle w:val="0"/>
              <w:rPr>
                <w:rFonts w:hint="eastAsia"/>
              </w:rPr>
            </w:pPr>
          </w:p>
        </w:tc>
        <w:tc>
          <w:tcPr>
            <w:tcW w:w="33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ascii="BIZ UDPゴシック" w:hAnsi="BIZ UDPゴシック" w:eastAsia="BIZ UDPゴシック"/>
                <w:sz w:val="22"/>
              </w:rPr>
            </w:pPr>
          </w:p>
        </w:tc>
        <w:tc>
          <w:tcPr>
            <w:tcW w:w="567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397" w:hRule="atLeast"/>
        </w:trPr>
        <w:tc>
          <w:tcPr>
            <w:tcW w:w="625" w:type="dxa"/>
            <w:vMerge w:val="continue"/>
            <w:shd w:val="clear" w:color="auto" w:themeFill="accent2" w:themeFillTint="33" w:themeFillShade="FF"/>
            <w:vAlign w:val="center"/>
          </w:tcPr>
          <w:p>
            <w:pPr>
              <w:pStyle w:val="0"/>
              <w:rPr>
                <w:rFonts w:hint="eastAsia"/>
              </w:rPr>
            </w:pPr>
          </w:p>
        </w:tc>
        <w:tc>
          <w:tcPr>
            <w:tcW w:w="33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ascii="BIZ UDPゴシック" w:hAnsi="BIZ UDPゴシック" w:eastAsia="BIZ UDPゴシック"/>
                <w:sz w:val="22"/>
              </w:rPr>
            </w:pPr>
          </w:p>
        </w:tc>
        <w:tc>
          <w:tcPr>
            <w:tcW w:w="567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r>
        <w:trPr>
          <w:trHeight w:val="397" w:hRule="atLeast"/>
        </w:trPr>
        <w:tc>
          <w:tcPr>
            <w:tcW w:w="625" w:type="dxa"/>
            <w:vMerge w:val="continue"/>
            <w:shd w:val="clear" w:color="auto" w:themeFill="accent2" w:themeFillTint="33" w:themeFillShade="FF"/>
            <w:vAlign w:val="center"/>
          </w:tcPr>
          <w:p>
            <w:pPr>
              <w:pStyle w:val="0"/>
              <w:rPr>
                <w:rFonts w:hint="eastAsia"/>
              </w:rPr>
            </w:pPr>
          </w:p>
        </w:tc>
        <w:tc>
          <w:tcPr>
            <w:tcW w:w="33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ascii="BIZ UDPゴシック" w:hAnsi="BIZ UDPゴシック" w:eastAsia="BIZ UDPゴシック"/>
                <w:sz w:val="22"/>
              </w:rPr>
            </w:pPr>
          </w:p>
        </w:tc>
        <w:tc>
          <w:tcPr>
            <w:tcW w:w="567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left"/>
              <w:rPr>
                <w:rFonts w:hint="eastAsia"/>
              </w:rPr>
            </w:pPr>
          </w:p>
        </w:tc>
      </w:tr>
    </w:tbl>
    <w:p>
      <w:pPr>
        <w:pStyle w:val="0"/>
        <w:rPr>
          <w:rFonts w:hint="eastAsia" w:ascii="BIZ UDPゴシック" w:hAnsi="BIZ UDPゴシック" w:eastAsia="BIZ UDPゴシック"/>
          <w:sz w:val="22"/>
        </w:rPr>
      </w:pPr>
      <w:r>
        <w:rPr>
          <w:rFonts w:hint="eastAsia" w:ascii="BIZ UDPゴシック" w:hAnsi="BIZ UDPゴシック" w:eastAsia="BIZ UDPゴシック"/>
          <w:color w:val="FF0000"/>
          <w:sz w:val="22"/>
        </w:rPr>
        <w:t>※１　</w:t>
      </w:r>
      <w:r>
        <w:rPr>
          <w:rFonts w:hint="eastAsia" w:ascii="BIZ UDPゴシック" w:hAnsi="BIZ UDPゴシック" w:eastAsia="BIZ UDPゴシック"/>
          <w:sz w:val="22"/>
        </w:rPr>
        <w:t>記入は任意です。サウンディングの中でお答えできる範囲で発言いただいても構いません。</w:t>
      </w:r>
    </w:p>
    <w:sectPr>
      <w:pgSz w:w="11906" w:h="16838"/>
      <w:pgMar w:top="1417"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290</TotalTime>
  <Pages>1</Pages>
  <Words>18</Words>
  <Characters>285</Characters>
  <Application>JUST Note</Application>
  <Lines>123</Lines>
  <Paragraphs>31</Paragraphs>
  <CharactersWithSpaces>298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2024-05-16T04:05:13Z</cp:lastPrinted>
  <dcterms:modified xsi:type="dcterms:W3CDTF">2026-07-23T06:32:53Z</dcterms:modified>
  <cp:revision>17</cp:revision>
</cp:coreProperties>
</file>