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ind w:left="1000" w:hanging="1000"/>
        <w:rPr>
          <w:rFonts w:hint="default"/>
        </w:rPr>
      </w:pPr>
      <w:r>
        <w:rPr>
          <w:rFonts w:hint="eastAsia"/>
          <w:color w:val="000000"/>
        </w:rPr>
        <w:t>様式第１号（第７条関係）</w:t>
      </w:r>
    </w:p>
    <w:p>
      <w:pPr>
        <w:pStyle w:val="0"/>
        <w:adjustRightInd w:val="1"/>
        <w:ind w:left="1000" w:hanging="1000"/>
        <w:jc w:val="right"/>
        <w:rPr>
          <w:rFonts w:hint="default"/>
        </w:rPr>
      </w:pPr>
      <w:r>
        <w:rPr>
          <w:rFonts w:hint="eastAsia"/>
          <w:color w:val="000000"/>
        </w:rPr>
        <w:t>　　年　　月　　日</w:t>
      </w:r>
    </w:p>
    <w:p>
      <w:pPr>
        <w:pStyle w:val="0"/>
        <w:adjustRightInd w:val="1"/>
        <w:spacing w:line="520" w:lineRule="exact"/>
        <w:ind w:left="1160" w:hanging="1160"/>
        <w:jc w:val="center"/>
        <w:rPr>
          <w:rFonts w:hint="default"/>
          <w:color w:val="000000"/>
        </w:rPr>
      </w:pPr>
    </w:p>
    <w:p>
      <w:pPr>
        <w:pStyle w:val="0"/>
        <w:adjustRightInd w:val="1"/>
        <w:spacing w:line="520" w:lineRule="exact"/>
        <w:ind w:left="1160" w:hanging="1160"/>
        <w:jc w:val="center"/>
        <w:rPr>
          <w:rFonts w:hint="default"/>
          <w:color w:val="000000"/>
          <w:sz w:val="32"/>
        </w:rPr>
      </w:pPr>
      <w:r>
        <w:rPr>
          <w:rFonts w:hint="eastAsia"/>
          <w:color w:val="000000"/>
          <w:sz w:val="32"/>
        </w:rPr>
        <w:t>補助金交付申請書</w:t>
      </w:r>
    </w:p>
    <w:p>
      <w:pPr>
        <w:pStyle w:val="0"/>
        <w:adjustRightInd w:val="1"/>
        <w:spacing w:line="520" w:lineRule="exact"/>
        <w:ind w:left="1160" w:hanging="1160"/>
        <w:jc w:val="center"/>
        <w:rPr>
          <w:rFonts w:hint="default"/>
        </w:rPr>
      </w:pPr>
    </w:p>
    <w:p>
      <w:pPr>
        <w:pStyle w:val="0"/>
        <w:adjustRightInd w:val="1"/>
        <w:ind w:left="1000" w:hanging="1000"/>
        <w:rPr>
          <w:rFonts w:hint="default"/>
        </w:rPr>
      </w:pPr>
      <w:r>
        <w:rPr>
          <w:rFonts w:hint="eastAsia"/>
          <w:color w:val="000000"/>
        </w:rPr>
        <w:t>川　西　市　長　あて</w:t>
      </w:r>
    </w:p>
    <w:p>
      <w:pPr>
        <w:pStyle w:val="0"/>
        <w:adjustRightInd w:val="1"/>
        <w:rPr>
          <w:rFonts w:hint="default"/>
          <w:color w:val="000000"/>
        </w:rPr>
      </w:pPr>
      <w:r>
        <w:rPr>
          <w:rFonts w:hint="eastAsia"/>
          <w:color w:val="000000"/>
        </w:rPr>
        <w:t>　　　　　　　　　　　　　　　　</w:t>
      </w:r>
    </w:p>
    <w:p>
      <w:pPr>
        <w:pStyle w:val="0"/>
        <w:adjustRightInd w:val="1"/>
        <w:ind w:left="3828" w:leftChars="1595"/>
        <w:rPr>
          <w:rFonts w:hint="default"/>
          <w:color w:val="000000"/>
        </w:rPr>
      </w:pPr>
      <w:r>
        <w:rPr>
          <w:rFonts w:hint="eastAsia"/>
          <w:color w:val="000000"/>
          <w:spacing w:val="12"/>
        </w:rPr>
        <w:t>住所又は所在地　</w:t>
      </w:r>
    </w:p>
    <w:p>
      <w:pPr>
        <w:pStyle w:val="0"/>
        <w:adjustRightInd w:val="1"/>
        <w:ind w:left="3828" w:leftChars="1595"/>
        <w:rPr>
          <w:rFonts w:hint="default" w:ascii="ＭＳ ゴシック" w:hAnsi="ＭＳ ゴシック" w:eastAsia="ＭＳ ゴシック"/>
          <w:b w:val="1"/>
          <w:i w:val="1"/>
          <w:color w:val="FF0000"/>
          <w:sz w:val="22"/>
        </w:rPr>
      </w:pPr>
      <w:r>
        <w:rPr>
          <w:rFonts w:hint="eastAsia"/>
          <w:color w:val="000000"/>
        </w:rPr>
        <w:t>団体名　　　</w:t>
      </w:r>
    </w:p>
    <w:p>
      <w:pPr>
        <w:pStyle w:val="0"/>
        <w:adjustRightInd w:val="1"/>
        <w:ind w:left="3828" w:leftChars="1595"/>
        <w:rPr>
          <w:rFonts w:hint="default"/>
          <w:color w:val="000000"/>
          <w:spacing w:val="12"/>
        </w:rPr>
      </w:pPr>
      <w:r>
        <w:rPr>
          <w:rFonts w:hint="eastAsia"/>
          <w:color w:val="000000"/>
        </w:rPr>
        <w:t>代表者職名　</w:t>
      </w:r>
    </w:p>
    <w:p>
      <w:pPr>
        <w:pStyle w:val="0"/>
        <w:adjustRightInd w:val="1"/>
        <w:ind w:left="3828" w:leftChars="1595"/>
        <w:rPr>
          <w:rFonts w:hint="default"/>
          <w:color w:val="000000"/>
          <w:spacing w:val="12"/>
        </w:rPr>
      </w:pPr>
      <w:r>
        <w:rPr>
          <w:rFonts w:hint="eastAsia"/>
          <w:color w:val="000000"/>
          <w:spacing w:val="12"/>
        </w:rPr>
        <w:t>代表者名　　</w:t>
      </w:r>
    </w:p>
    <w:p>
      <w:pPr>
        <w:pStyle w:val="0"/>
        <w:adjustRightInd w:val="1"/>
        <w:ind w:left="3828" w:leftChars="1595"/>
        <w:rPr>
          <w:rFonts w:hint="default"/>
          <w:color w:val="000000"/>
          <w:spacing w:val="12"/>
        </w:rPr>
      </w:pPr>
    </w:p>
    <w:p>
      <w:pPr>
        <w:pStyle w:val="0"/>
        <w:adjustRightInd w:val="1"/>
        <w:spacing w:after="219" w:afterLines="50" w:afterAutospacing="0" w:line="400" w:lineRule="exact"/>
        <w:ind w:firstLine="240" w:firstLineChars="100"/>
        <w:rPr>
          <w:rFonts w:hint="default"/>
          <w:color w:val="000000"/>
          <w:spacing w:val="12"/>
        </w:rPr>
      </w:pPr>
      <w:r>
        <w:rPr>
          <w:rFonts w:hint="eastAsia"/>
          <w:color w:val="000000"/>
          <w:spacing w:val="12"/>
        </w:rPr>
        <w:t>補助金の交付を受けたいので、川西市防犯カメラ設置事業補助金交付要綱第７条の規定により、次のとおり申請します。</w:t>
      </w:r>
    </w:p>
    <w:tbl>
      <w:tblPr>
        <w:tblStyle w:val="11"/>
        <w:tblW w:w="9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76"/>
        <w:gridCol w:w="2552"/>
        <w:gridCol w:w="2693"/>
        <w:gridCol w:w="2323"/>
      </w:tblGrid>
      <w:tr>
        <w:trPr>
          <w:trHeight w:val="624" w:hRule="atLeast"/>
        </w:trPr>
        <w:tc>
          <w:tcPr>
            <w:tcW w:w="1134" w:type="dxa"/>
            <w:shd w:val="clear" w:color="auto" w:fill="auto"/>
            <w:vAlign w:val="center"/>
          </w:tcPr>
          <w:p>
            <w:pPr>
              <w:pStyle w:val="0"/>
              <w:adjustRightInd w:val="1"/>
              <w:jc w:val="center"/>
              <w:rPr>
                <w:rFonts w:hint="default"/>
                <w:color w:val="000000"/>
                <w:spacing w:val="12"/>
              </w:rPr>
            </w:pPr>
            <w:r>
              <w:rPr>
                <w:rFonts w:hint="eastAsia"/>
                <w:color w:val="000000"/>
                <w:spacing w:val="12"/>
              </w:rPr>
              <w:t>補助金の名称</w:t>
            </w:r>
          </w:p>
        </w:tc>
        <w:tc>
          <w:tcPr>
            <w:tcW w:w="1134" w:type="dxa"/>
            <w:gridSpan w:val="3"/>
            <w:shd w:val="clear" w:color="auto" w:fill="auto"/>
            <w:vAlign w:val="center"/>
          </w:tcPr>
          <w:p>
            <w:pPr>
              <w:pStyle w:val="0"/>
              <w:adjustRightInd w:val="1"/>
              <w:jc w:val="center"/>
              <w:rPr>
                <w:rFonts w:hint="default"/>
                <w:color w:val="000000"/>
                <w:spacing w:val="12"/>
              </w:rPr>
            </w:pPr>
            <w:r>
              <w:rPr>
                <w:rFonts w:hint="eastAsia"/>
                <w:color w:val="000000"/>
                <w:spacing w:val="12"/>
              </w:rPr>
              <w:t>川西市防犯カメラ設置事業補助金</w:t>
            </w:r>
          </w:p>
        </w:tc>
      </w:tr>
      <w:tr>
        <w:trPr>
          <w:trHeight w:val="624" w:hRule="atLeast"/>
        </w:trPr>
        <w:tc>
          <w:tcPr>
            <w:tcW w:w="1134" w:type="dxa"/>
            <w:shd w:val="clear" w:color="auto" w:fill="auto"/>
            <w:vAlign w:val="center"/>
          </w:tcPr>
          <w:p>
            <w:pPr>
              <w:pStyle w:val="0"/>
              <w:jc w:val="center"/>
              <w:rPr>
                <w:rFonts w:hint="default"/>
                <w:color w:val="000000"/>
                <w:spacing w:val="12"/>
              </w:rPr>
            </w:pPr>
            <w:r>
              <w:rPr>
                <w:rFonts w:hint="eastAsia"/>
                <w:color w:val="000000"/>
                <w:spacing w:val="12"/>
              </w:rPr>
              <w:t>設置予定場所</w:t>
            </w:r>
          </w:p>
        </w:tc>
        <w:tc>
          <w:tcPr>
            <w:tcW w:w="1134" w:type="dxa"/>
            <w:gridSpan w:val="3"/>
            <w:shd w:val="clear" w:color="auto" w:fill="auto"/>
            <w:vAlign w:val="center"/>
          </w:tcPr>
          <w:p>
            <w:pPr>
              <w:pStyle w:val="0"/>
              <w:jc w:val="both"/>
              <w:rPr>
                <w:rFonts w:hint="default"/>
                <w:b w:val="0"/>
                <w:i w:val="0"/>
                <w:color w:val="auto"/>
                <w:spacing w:val="12"/>
              </w:rPr>
            </w:pPr>
          </w:p>
        </w:tc>
      </w:tr>
      <w:tr>
        <w:trPr>
          <w:trHeight w:val="624" w:hRule="atLeast"/>
        </w:trPr>
        <w:tc>
          <w:tcPr>
            <w:tcW w:w="1134" w:type="dxa"/>
            <w:shd w:val="clear" w:color="auto" w:fill="auto"/>
            <w:vAlign w:val="center"/>
          </w:tcPr>
          <w:p>
            <w:pPr>
              <w:pStyle w:val="0"/>
              <w:jc w:val="center"/>
              <w:rPr>
                <w:rFonts w:hint="default"/>
                <w:color w:val="000000"/>
                <w:spacing w:val="12"/>
              </w:rPr>
            </w:pPr>
            <w:r>
              <w:rPr>
                <w:rFonts w:hint="eastAsia"/>
                <w:color w:val="000000"/>
                <w:spacing w:val="12"/>
              </w:rPr>
              <w:t>着工予定日</w:t>
            </w:r>
          </w:p>
        </w:tc>
        <w:tc>
          <w:tcPr>
            <w:tcW w:w="1134" w:type="dxa"/>
            <w:gridSpan w:val="3"/>
            <w:shd w:val="clear" w:color="auto" w:fill="auto"/>
            <w:vAlign w:val="center"/>
          </w:tcPr>
          <w:p>
            <w:pPr>
              <w:pStyle w:val="0"/>
              <w:jc w:val="center"/>
              <w:rPr>
                <w:rFonts w:hint="default"/>
                <w:color w:val="000000"/>
                <w:spacing w:val="12"/>
              </w:rPr>
            </w:pPr>
            <w:bookmarkStart w:id="0" w:name="_GoBack"/>
            <w:bookmarkEnd w:id="0"/>
            <w:r>
              <w:rPr>
                <w:rFonts w:hint="eastAsia"/>
                <w:color w:val="000000"/>
                <w:spacing w:val="12"/>
              </w:rPr>
              <w:t>　　　年　　月　　日</w:t>
            </w:r>
          </w:p>
        </w:tc>
      </w:tr>
      <w:tr>
        <w:trPr>
          <w:trHeight w:val="624" w:hRule="atLeast"/>
        </w:trPr>
        <w:tc>
          <w:tcPr>
            <w:tcW w:w="1134" w:type="dxa"/>
            <w:shd w:val="clear" w:color="auto" w:fill="auto"/>
            <w:vAlign w:val="center"/>
          </w:tcPr>
          <w:p>
            <w:pPr>
              <w:pStyle w:val="0"/>
              <w:jc w:val="center"/>
              <w:rPr>
                <w:rFonts w:hint="default"/>
                <w:color w:val="000000"/>
                <w:spacing w:val="12"/>
              </w:rPr>
            </w:pPr>
            <w:r>
              <w:rPr>
                <w:rFonts w:hint="eastAsia"/>
                <w:color w:val="000000"/>
                <w:spacing w:val="12"/>
              </w:rPr>
              <w:t>稼働開始予定日</w:t>
            </w:r>
          </w:p>
        </w:tc>
        <w:tc>
          <w:tcPr>
            <w:tcW w:w="1134" w:type="dxa"/>
            <w:gridSpan w:val="3"/>
            <w:shd w:val="clear" w:color="auto" w:fill="auto"/>
            <w:vAlign w:val="center"/>
          </w:tcPr>
          <w:p>
            <w:pPr>
              <w:pStyle w:val="0"/>
              <w:jc w:val="center"/>
              <w:rPr>
                <w:rFonts w:hint="default"/>
                <w:color w:val="000000"/>
                <w:spacing w:val="12"/>
              </w:rPr>
            </w:pPr>
            <w:r>
              <w:rPr>
                <w:rFonts w:hint="eastAsia"/>
                <w:color w:val="000000"/>
                <w:spacing w:val="12"/>
              </w:rPr>
              <w:t>　　　年　　月　　日</w:t>
            </w:r>
          </w:p>
        </w:tc>
      </w:tr>
      <w:tr>
        <w:trPr>
          <w:trHeight w:val="851" w:hRule="atLeast"/>
        </w:trPr>
        <w:tc>
          <w:tcPr>
            <w:tcW w:w="2376" w:type="dxa"/>
            <w:shd w:val="clear" w:color="auto" w:fill="auto"/>
            <w:vAlign w:val="center"/>
          </w:tcPr>
          <w:p>
            <w:pPr>
              <w:pStyle w:val="0"/>
              <w:spacing w:line="300" w:lineRule="exact"/>
              <w:jc w:val="distribute"/>
              <w:rPr>
                <w:rFonts w:hint="default"/>
                <w:color w:val="000000"/>
                <w:spacing w:val="12"/>
                <w:w w:val="50"/>
                <w:sz w:val="22"/>
              </w:rPr>
            </w:pPr>
            <w:r>
              <w:rPr>
                <w:rFonts w:hint="eastAsia"/>
                <w:color w:val="000000"/>
                <w:spacing w:val="12"/>
                <w:w w:val="50"/>
                <w:sz w:val="22"/>
              </w:rPr>
              <w:t>（更新による設置の場合）</w:t>
            </w:r>
          </w:p>
          <w:p>
            <w:pPr>
              <w:pStyle w:val="0"/>
              <w:spacing w:line="300" w:lineRule="exact"/>
              <w:jc w:val="center"/>
              <w:rPr>
                <w:rFonts w:hint="default"/>
                <w:color w:val="000000"/>
                <w:spacing w:val="12"/>
              </w:rPr>
            </w:pPr>
            <w:r>
              <w:rPr>
                <w:rFonts w:hint="eastAsia"/>
                <w:color w:val="000000"/>
                <w:spacing w:val="12"/>
              </w:rPr>
              <w:t>前回の交付決定日</w:t>
            </w:r>
          </w:p>
        </w:tc>
        <w:tc>
          <w:tcPr>
            <w:tcW w:w="255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right="31" w:rightChars="13"/>
              <w:rPr>
                <w:rFonts w:hint="default"/>
                <w:color w:val="000000"/>
                <w:spacing w:val="12"/>
              </w:rPr>
            </w:pPr>
            <w:r>
              <w:rPr>
                <w:rFonts w:hint="eastAsia"/>
                <w:color w:val="000000"/>
                <w:spacing w:val="12"/>
              </w:rPr>
              <w:t>（県補助金）※</w:t>
            </w:r>
          </w:p>
          <w:p>
            <w:pPr>
              <w:pStyle w:val="0"/>
              <w:ind w:right="31" w:rightChars="13" w:firstLine="528" w:firstLineChars="200"/>
              <w:rPr>
                <w:rFonts w:hint="default" w:ascii="ＭＳ Ｐゴシック" w:hAnsi="ＭＳ Ｐゴシック" w:eastAsia="ＭＳ Ｐゴシック"/>
                <w:b w:val="1"/>
                <w:i w:val="1"/>
                <w:color w:val="FF0000"/>
                <w:spacing w:val="12"/>
              </w:rPr>
            </w:pPr>
            <w:r>
              <w:rPr>
                <w:rFonts w:hint="eastAsia"/>
                <w:color w:val="000000"/>
                <w:spacing w:val="12"/>
              </w:rPr>
              <w:t>年　月　日</w:t>
            </w:r>
          </w:p>
        </w:tc>
        <w:tc>
          <w:tcPr>
            <w:tcW w:w="269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ind w:right="31" w:rightChars="13"/>
              <w:rPr>
                <w:rFonts w:hint="default"/>
                <w:color w:val="000000"/>
                <w:spacing w:val="12"/>
              </w:rPr>
            </w:pPr>
            <w:r>
              <w:rPr>
                <w:rFonts w:hint="eastAsia"/>
                <w:color w:val="000000"/>
                <w:spacing w:val="12"/>
              </w:rPr>
              <w:t>（市補助金）※</w:t>
            </w:r>
          </w:p>
          <w:p>
            <w:pPr>
              <w:pStyle w:val="0"/>
              <w:ind w:right="31" w:rightChars="13" w:firstLine="528" w:firstLineChars="200"/>
              <w:rPr>
                <w:rFonts w:hint="default"/>
                <w:color w:val="000000"/>
                <w:spacing w:val="12"/>
              </w:rPr>
            </w:pPr>
            <w:r>
              <w:rPr>
                <w:rFonts w:hint="eastAsia"/>
                <w:color w:val="000000"/>
                <w:spacing w:val="12"/>
              </w:rPr>
              <w:t>年　月　日</w:t>
            </w:r>
          </w:p>
        </w:tc>
        <w:tc>
          <w:tcPr>
            <w:tcW w:w="2323"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Chars="0" w:firstLineChars="0"/>
              <w:jc w:val="both"/>
              <w:rPr>
                <w:rFonts w:hint="default"/>
                <w:color w:val="000000"/>
                <w:spacing w:val="12"/>
                <w:w w:val="50"/>
              </w:rPr>
            </w:pPr>
            <w:r>
              <w:rPr>
                <w:rFonts w:hint="eastAsia"/>
                <w:color w:val="000000"/>
                <w:spacing w:val="12"/>
                <w:w w:val="50"/>
              </w:rPr>
              <w:t>補助金の交付は受けていない</w:t>
            </w:r>
          </w:p>
        </w:tc>
      </w:tr>
      <w:tr>
        <w:trPr>
          <w:trHeight w:val="624" w:hRule="atLeast"/>
        </w:trPr>
        <w:tc>
          <w:tcPr>
            <w:tcW w:w="1134" w:type="dxa"/>
            <w:shd w:val="clear" w:color="auto" w:fill="auto"/>
            <w:vAlign w:val="center"/>
          </w:tcPr>
          <w:p>
            <w:pPr>
              <w:pStyle w:val="0"/>
              <w:jc w:val="center"/>
              <w:rPr>
                <w:rFonts w:hint="default"/>
                <w:color w:val="000000"/>
                <w:spacing w:val="12"/>
              </w:rPr>
            </w:pPr>
            <w:r>
              <w:rPr>
                <w:rFonts w:hint="eastAsia"/>
                <w:color w:val="000000"/>
                <w:spacing w:val="12"/>
              </w:rPr>
              <w:t>交付申請額</w:t>
            </w:r>
          </w:p>
        </w:tc>
        <w:tc>
          <w:tcPr>
            <w:tcW w:w="1134" w:type="dxa"/>
            <w:gridSpan w:val="3"/>
            <w:shd w:val="clear" w:color="auto" w:fill="auto"/>
            <w:vAlign w:val="center"/>
          </w:tcPr>
          <w:p>
            <w:pPr>
              <w:pStyle w:val="0"/>
              <w:ind w:right="960" w:rightChars="400"/>
              <w:jc w:val="center"/>
              <w:rPr>
                <w:rFonts w:hint="default"/>
                <w:color w:val="000000"/>
                <w:spacing w:val="12"/>
              </w:rPr>
            </w:pPr>
            <w:r>
              <w:rPr>
                <w:rFonts w:hint="eastAsia"/>
                <w:color w:val="auto"/>
                <w:spacing w:val="12"/>
              </w:rPr>
              <w:t>　　　　　　　　　　　　　</w:t>
            </w:r>
            <w:r>
              <w:rPr>
                <w:rFonts w:hint="eastAsia"/>
                <w:color w:val="auto"/>
                <w:spacing w:val="12"/>
              </w:rPr>
              <w:t xml:space="preserve"> </w:t>
            </w:r>
            <w:r>
              <w:rPr>
                <w:rFonts w:hint="eastAsia"/>
                <w:color w:val="auto"/>
                <w:spacing w:val="12"/>
              </w:rPr>
              <w:t>　　　　　　円</w:t>
            </w:r>
          </w:p>
        </w:tc>
      </w:tr>
      <w:tr>
        <w:trPr>
          <w:trHeight w:val="624" w:hRule="atLeast"/>
        </w:trPr>
        <w:tc>
          <w:tcPr>
            <w:tcW w:w="1134" w:type="dxa"/>
            <w:shd w:val="clear" w:color="auto" w:fill="auto"/>
            <w:vAlign w:val="center"/>
          </w:tcPr>
          <w:p>
            <w:pPr>
              <w:pStyle w:val="0"/>
              <w:jc w:val="center"/>
              <w:rPr>
                <w:rFonts w:hint="default"/>
                <w:color w:val="000000"/>
                <w:spacing w:val="12"/>
              </w:rPr>
            </w:pPr>
            <w:r>
              <w:rPr>
                <w:rFonts w:hint="eastAsia"/>
                <w:color w:val="000000"/>
                <w:spacing w:val="12"/>
              </w:rPr>
              <w:t>添付書類</w:t>
            </w:r>
          </w:p>
        </w:tc>
        <w:tc>
          <w:tcPr>
            <w:tcW w:w="1134" w:type="dxa"/>
            <w:gridSpan w:val="3"/>
            <w:shd w:val="clear" w:color="auto" w:fill="auto"/>
            <w:vAlign w:val="center"/>
          </w:tcPr>
          <w:p>
            <w:pPr>
              <w:pStyle w:val="0"/>
              <w:jc w:val="both"/>
              <w:rPr>
                <w:rFonts w:hint="default"/>
              </w:rPr>
            </w:pPr>
            <w:r>
              <w:rPr>
                <w:rFonts w:hint="eastAsia"/>
              </w:rPr>
              <w:t>交付要綱のとおり</w:t>
            </w:r>
          </w:p>
        </w:tc>
      </w:tr>
    </w:tbl>
    <w:p>
      <w:pPr>
        <w:rPr>
          <w:rFonts w:hint="default"/>
        </w:rPr>
        <w:sectPr>
          <w:type w:val="continuous"/>
          <w:pgSz w:w="11906" w:h="16838"/>
          <w:pgMar w:top="1440" w:right="1080" w:bottom="1440" w:left="1080" w:header="720" w:footer="720" w:gutter="0"/>
          <w:pgNumType w:start="1"/>
          <w:cols w:space="720"/>
          <w:noEndnote w:val="1"/>
          <w:textDirection w:val="lrTb"/>
          <w:docGrid w:type="linesAndChars" w:linePitch="478"/>
        </w:sectPr>
      </w:pPr>
    </w:p>
    <w:p>
      <w:pPr>
        <w:pStyle w:val="0"/>
        <w:rPr>
          <w:rFonts w:hint="default"/>
        </w:rPr>
        <w:sectPr>
          <w:type w:val="continuous"/>
          <w:pgSz w:w="11906" w:h="16838"/>
          <w:pgMar w:top="720" w:right="720" w:bottom="720" w:left="720" w:header="720" w:footer="720" w:gutter="0"/>
          <w:pgNumType w:start="1"/>
          <w:cols w:space="720"/>
          <w:noEndnote w:val="1"/>
          <w:textDirection w:val="lrTb"/>
          <w:docGrid w:type="linesAndChars" w:linePitch="478"/>
        </w:sectPr>
      </w:pPr>
    </w:p>
    <w:p>
      <w:pPr>
        <w:pStyle w:val="0"/>
        <w:wordWrap w:val="1"/>
        <w:spacing w:line="360" w:lineRule="exact"/>
        <w:ind w:left="-285" w:leftChars="-178" w:right="-142" w:hanging="142" w:hangingChars="59"/>
        <w:jc w:val="both"/>
        <w:rPr>
          <w:rFonts w:hint="default"/>
        </w:rPr>
      </w:pPr>
      <w:r>
        <w:rPr>
          <w:rFonts w:hint="eastAsia"/>
          <w:u w:val="single" w:color="auto"/>
        </w:rPr>
        <w:t>※</w:t>
      </w:r>
      <w:r>
        <w:rPr>
          <w:rFonts w:hint="eastAsia" w:ascii="游明朝" w:hAnsi="游明朝"/>
          <w:u w:val="single" w:color="auto"/>
        </w:rPr>
        <w:t>県又は市が過去に補助した同一箇所に設置する場合は、前回の交付決定日から５年が経過していることが条件です。</w:t>
      </w:r>
    </w:p>
    <w:p>
      <w:pPr>
        <w:pStyle w:val="0"/>
        <w:rPr>
          <w:rFonts w:hint="default"/>
        </w:rPr>
      </w:pPr>
      <w:r>
        <w:rPr>
          <w:rFonts w:hint="eastAsia"/>
        </w:rPr>
        <w:br w:type="page"/>
      </w:r>
      <w:r>
        <w:rPr>
          <w:rFonts w:hint="eastAsia"/>
        </w:rPr>
        <w:t>様式第２号（第７条関係）</w:t>
      </w:r>
    </w:p>
    <w:p>
      <w:pPr>
        <w:pStyle w:val="0"/>
        <w:jc w:val="center"/>
        <w:rPr>
          <w:rFonts w:hint="default"/>
          <w:sz w:val="32"/>
        </w:rPr>
      </w:pPr>
      <w:r>
        <w:rPr>
          <w:rFonts w:hint="eastAsia"/>
          <w:sz w:val="32"/>
        </w:rPr>
        <w:t>防犯カメラ設置計画書</w:t>
      </w:r>
    </w:p>
    <w:p>
      <w:pPr>
        <w:pStyle w:val="0"/>
        <w:spacing w:line="360" w:lineRule="exact"/>
        <w:rPr>
          <w:rFonts w:hint="default"/>
        </w:rPr>
      </w:pPr>
    </w:p>
    <w:p>
      <w:pPr>
        <w:pStyle w:val="0"/>
        <w:spacing w:line="460" w:lineRule="exact"/>
        <w:rPr>
          <w:rFonts w:hint="default"/>
        </w:rPr>
      </w:pPr>
      <w:r>
        <w:rPr>
          <w:rFonts w:hint="eastAsia"/>
        </w:rPr>
        <w:t>防犯カメラ１箇所につき１枚提出してください。</w:t>
      </w:r>
    </w:p>
    <w:tbl>
      <w:tblPr>
        <w:tblStyle w:val="11"/>
        <w:tblW w:w="10055" w:type="dxa"/>
        <w:tblInd w:w="-20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1908"/>
        <w:gridCol w:w="2160"/>
        <w:gridCol w:w="860"/>
        <w:gridCol w:w="220"/>
        <w:gridCol w:w="914"/>
        <w:gridCol w:w="3993"/>
      </w:tblGrid>
      <w:tr>
        <w:trPr>
          <w:trHeight w:val="680" w:hRule="atLeast"/>
        </w:trPr>
        <w:tc>
          <w:tcPr>
            <w:tcW w:w="190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rPr>
            </w:pPr>
            <w:r>
              <w:rPr>
                <w:rFonts w:hint="eastAsia"/>
              </w:rPr>
              <w:t>設置団体</w:t>
            </w:r>
          </w:p>
        </w:tc>
        <w:tc>
          <w:tcPr>
            <w:tcW w:w="8147" w:type="dxa"/>
            <w:gridSpan w:val="5"/>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p>
        </w:tc>
      </w:tr>
      <w:tr>
        <w:trPr>
          <w:trHeight w:val="680" w:hRule="atLeast"/>
        </w:trPr>
        <w:tc>
          <w:tcPr>
            <w:tcW w:w="190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rPr>
            </w:pPr>
            <w:r>
              <w:rPr>
                <w:rFonts w:hint="eastAsia"/>
              </w:rPr>
              <w:t>管理責任者</w:t>
            </w:r>
          </w:p>
        </w:tc>
        <w:tc>
          <w:tcPr>
            <w:tcW w:w="3020"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p>
        </w:tc>
        <w:tc>
          <w:tcPr>
            <w:tcW w:w="1134"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rPr>
            </w:pPr>
            <w:r>
              <w:rPr>
                <w:rFonts w:hint="eastAsia"/>
              </w:rPr>
              <w:t>連絡先</w:t>
            </w:r>
          </w:p>
        </w:tc>
        <w:tc>
          <w:tcPr>
            <w:tcW w:w="3993"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2"/>
              </w:rPr>
            </w:pPr>
            <w:r>
              <w:rPr>
                <w:rFonts w:hint="eastAsia"/>
                <w:sz w:val="22"/>
              </w:rPr>
              <w:t>電　話　</w:t>
            </w:r>
          </w:p>
          <w:p>
            <w:pPr>
              <w:pStyle w:val="0"/>
              <w:rPr>
                <w:rFonts w:hint="default"/>
              </w:rPr>
            </w:pPr>
            <w:r>
              <w:rPr>
                <w:rFonts w:hint="eastAsia"/>
                <w:sz w:val="22"/>
              </w:rPr>
              <w:t>ＦＡＸ　</w:t>
            </w:r>
          </w:p>
        </w:tc>
      </w:tr>
      <w:tr>
        <w:trPr>
          <w:trHeight w:val="1192" w:hRule="atLeast"/>
        </w:trPr>
        <w:tc>
          <w:tcPr>
            <w:tcW w:w="190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rPr>
            </w:pPr>
            <w:r>
              <w:rPr>
                <w:rFonts w:hint="eastAsia"/>
              </w:rPr>
              <w:t>設置目的</w:t>
            </w:r>
          </w:p>
        </w:tc>
        <w:tc>
          <w:tcPr>
            <w:tcW w:w="8147" w:type="dxa"/>
            <w:gridSpan w:val="5"/>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i w:val="1"/>
                <w:color w:val="FF0000"/>
              </w:rPr>
            </w:pPr>
          </w:p>
        </w:tc>
      </w:tr>
      <w:tr>
        <w:trPr>
          <w:trHeight w:val="680" w:hRule="atLeast"/>
        </w:trPr>
        <w:tc>
          <w:tcPr>
            <w:tcW w:w="190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rPr>
            </w:pPr>
            <w:r>
              <w:rPr>
                <w:rFonts w:hint="eastAsia"/>
              </w:rPr>
              <w:t>設置場所</w:t>
            </w:r>
          </w:p>
        </w:tc>
        <w:tc>
          <w:tcPr>
            <w:tcW w:w="8147" w:type="dxa"/>
            <w:gridSpan w:val="5"/>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p>
        </w:tc>
      </w:tr>
      <w:tr>
        <w:trPr>
          <w:trHeight w:val="680" w:hRule="atLeast"/>
        </w:trPr>
        <w:tc>
          <w:tcPr>
            <w:tcW w:w="190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sz w:val="36"/>
              </w:rPr>
            </w:pPr>
            <w:r>
              <w:rPr>
                <w:rFonts w:hint="eastAsia"/>
              </w:rPr>
              <w:t>設置する場所</w:t>
            </w:r>
          </w:p>
          <w:p>
            <w:pPr>
              <w:pStyle w:val="0"/>
              <w:jc w:val="center"/>
              <w:rPr>
                <w:rFonts w:hint="default"/>
                <w:sz w:val="36"/>
              </w:rPr>
            </w:pPr>
            <w:r>
              <w:rPr>
                <w:rFonts w:hint="eastAsia"/>
              </w:rPr>
              <w:t>の所有者</w:t>
            </w:r>
          </w:p>
        </w:tc>
        <w:tc>
          <w:tcPr>
            <w:tcW w:w="8147" w:type="dxa"/>
            <w:gridSpan w:val="5"/>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p>
        </w:tc>
      </w:tr>
      <w:tr>
        <w:trPr>
          <w:trHeight w:val="851" w:hRule="atLeast"/>
        </w:trPr>
        <w:tc>
          <w:tcPr>
            <w:tcW w:w="1908"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rPr>
            </w:pPr>
            <w:r>
              <w:rPr>
                <w:rFonts w:hint="eastAsia"/>
              </w:rPr>
              <w:t>設備の概要</w:t>
            </w:r>
          </w:p>
        </w:tc>
        <w:tc>
          <w:tcPr>
            <w:tcW w:w="216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1"/>
              </w:rPr>
            </w:pPr>
            <w:r>
              <w:rPr>
                <w:rFonts w:hint="eastAsia"/>
                <w:sz w:val="21"/>
              </w:rPr>
              <w:t>カメラ</w:t>
            </w:r>
          </w:p>
          <w:p>
            <w:pPr>
              <w:pStyle w:val="0"/>
              <w:rPr>
                <w:rFonts w:hint="default"/>
                <w:sz w:val="21"/>
              </w:rPr>
            </w:pPr>
            <w:r>
              <w:rPr>
                <w:rFonts w:hint="eastAsia"/>
                <w:sz w:val="21"/>
              </w:rPr>
              <w:t>□レコーダー接続型</w:t>
            </w:r>
          </w:p>
          <w:p>
            <w:pPr>
              <w:pStyle w:val="0"/>
              <w:rPr>
                <w:rFonts w:hint="default"/>
                <w:sz w:val="21"/>
              </w:rPr>
            </w:pPr>
            <w:r>
              <w:rPr>
                <w:rFonts w:hint="eastAsia"/>
                <w:sz w:val="21"/>
              </w:rPr>
              <w:t>□レコーダー一体型</w:t>
            </w:r>
          </w:p>
          <w:p>
            <w:pPr>
              <w:pStyle w:val="0"/>
              <w:rPr>
                <w:rFonts w:hint="default"/>
                <w:sz w:val="18"/>
              </w:rPr>
            </w:pPr>
            <w:r>
              <w:rPr>
                <w:rFonts w:hint="eastAsia"/>
                <w:sz w:val="18"/>
              </w:rPr>
              <w:t>（レコーダー一体型も下記にレコーダーの仕様を記載すること）</w:t>
            </w:r>
          </w:p>
        </w:tc>
        <w:tc>
          <w:tcPr>
            <w:tcW w:w="1080"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right"/>
              <w:rPr>
                <w:rFonts w:hint="default"/>
              </w:rPr>
            </w:pPr>
            <w:r>
              <w:rPr>
                <w:rFonts w:hint="eastAsia"/>
              </w:rPr>
              <w:t>台</w:t>
            </w:r>
          </w:p>
        </w:tc>
        <w:tc>
          <w:tcPr>
            <w:tcW w:w="4907"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sz w:val="21"/>
              </w:rPr>
              <w:t>□</w:t>
            </w:r>
            <w:r>
              <w:rPr>
                <w:rFonts w:hint="eastAsia"/>
              </w:rPr>
              <w:t>撮影画素数が</w:t>
            </w:r>
            <w:r>
              <w:rPr>
                <w:rFonts w:hint="eastAsia"/>
              </w:rPr>
              <w:t>38</w:t>
            </w:r>
            <w:r>
              <w:rPr>
                <w:rFonts w:hint="eastAsia"/>
              </w:rPr>
              <w:t>万画素以上</w:t>
            </w:r>
          </w:p>
          <w:p>
            <w:pPr>
              <w:pStyle w:val="0"/>
              <w:rPr>
                <w:rFonts w:hint="default"/>
              </w:rPr>
            </w:pPr>
            <w:r>
              <w:rPr>
                <w:rFonts w:hint="eastAsia"/>
                <w:sz w:val="21"/>
              </w:rPr>
              <w:t>□</w:t>
            </w:r>
            <w:r>
              <w:rPr>
                <w:rFonts w:hint="eastAsia"/>
              </w:rPr>
              <w:t>カラーでの撮影機能あり</w:t>
            </w:r>
          </w:p>
          <w:p>
            <w:pPr>
              <w:pStyle w:val="0"/>
              <w:rPr>
                <w:rFonts w:hint="default"/>
              </w:rPr>
            </w:pPr>
            <w:r>
              <w:rPr>
                <w:rFonts w:hint="eastAsia"/>
                <w:sz w:val="21"/>
              </w:rPr>
              <w:t>□</w:t>
            </w:r>
            <w:r>
              <w:rPr>
                <w:rFonts w:hint="eastAsia"/>
              </w:rPr>
              <w:t>作動時間が</w:t>
            </w:r>
            <w:r>
              <w:rPr>
                <w:rFonts w:hint="eastAsia"/>
              </w:rPr>
              <w:t>1</w:t>
            </w:r>
            <w:r>
              <w:rPr>
                <w:rFonts w:hint="eastAsia"/>
              </w:rPr>
              <w:t>日</w:t>
            </w:r>
            <w:r>
              <w:rPr>
                <w:rFonts w:hint="eastAsia"/>
              </w:rPr>
              <w:t>24</w:t>
            </w:r>
            <w:r>
              <w:rPr>
                <w:rFonts w:hint="eastAsia"/>
              </w:rPr>
              <w:t>時間</w:t>
            </w:r>
          </w:p>
          <w:p>
            <w:pPr>
              <w:pStyle w:val="0"/>
              <w:rPr>
                <w:rFonts w:hint="default"/>
              </w:rPr>
            </w:pPr>
            <w:r>
              <w:rPr>
                <w:rFonts w:hint="eastAsia"/>
                <w:sz w:val="21"/>
              </w:rPr>
              <w:t>□</w:t>
            </w:r>
            <w:r>
              <w:rPr>
                <w:rFonts w:hint="eastAsia"/>
              </w:rPr>
              <w:t>夜間撮影機能あり</w:t>
            </w:r>
          </w:p>
          <w:p>
            <w:pPr>
              <w:pStyle w:val="0"/>
              <w:rPr>
                <w:rFonts w:hint="default"/>
              </w:rPr>
            </w:pPr>
            <w:r>
              <w:rPr>
                <w:rFonts w:hint="eastAsia"/>
                <w:sz w:val="21"/>
              </w:rPr>
              <w:t>□</w:t>
            </w:r>
            <w:r>
              <w:rPr>
                <w:rFonts w:hint="eastAsia"/>
              </w:rPr>
              <w:t>防雨機能あり</w:t>
            </w:r>
          </w:p>
        </w:tc>
      </w:tr>
      <w:tr>
        <w:trPr>
          <w:trHeight w:val="851" w:hRule="atLeast"/>
        </w:trPr>
        <w:tc>
          <w:tcPr>
            <w:tcW w:w="1908"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p>
        </w:tc>
        <w:tc>
          <w:tcPr>
            <w:tcW w:w="216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rPr>
              <w:t>レコーダー</w:t>
            </w:r>
          </w:p>
        </w:tc>
        <w:tc>
          <w:tcPr>
            <w:tcW w:w="1080"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right"/>
              <w:rPr>
                <w:rFonts w:hint="default"/>
              </w:rPr>
            </w:pPr>
            <w:r>
              <w:rPr>
                <w:rFonts w:hint="eastAsia"/>
              </w:rPr>
              <w:t>台</w:t>
            </w:r>
          </w:p>
        </w:tc>
        <w:tc>
          <w:tcPr>
            <w:tcW w:w="4907"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sz w:val="21"/>
              </w:rPr>
              <w:t>□</w:t>
            </w:r>
            <w:r>
              <w:rPr>
                <w:rFonts w:hint="eastAsia"/>
              </w:rPr>
              <w:t>記録時間が</w:t>
            </w:r>
            <w:r>
              <w:rPr>
                <w:rFonts w:hint="eastAsia"/>
              </w:rPr>
              <w:t>1</w:t>
            </w:r>
            <w:r>
              <w:rPr>
                <w:rFonts w:hint="eastAsia"/>
              </w:rPr>
              <w:t>日</w:t>
            </w:r>
            <w:r>
              <w:rPr>
                <w:rFonts w:hint="eastAsia"/>
              </w:rPr>
              <w:t>24</w:t>
            </w:r>
            <w:r>
              <w:rPr>
                <w:rFonts w:hint="eastAsia"/>
              </w:rPr>
              <w:t>時間及び</w:t>
            </w:r>
            <w:r>
              <w:rPr>
                <w:rFonts w:hint="eastAsia"/>
              </w:rPr>
              <w:t>7</w:t>
            </w:r>
            <w:r>
              <w:rPr>
                <w:rFonts w:hint="eastAsia"/>
              </w:rPr>
              <w:t>日間以上</w:t>
            </w:r>
          </w:p>
          <w:p>
            <w:pPr>
              <w:pStyle w:val="0"/>
              <w:rPr>
                <w:rFonts w:hint="default"/>
              </w:rPr>
            </w:pPr>
            <w:r>
              <w:rPr>
                <w:rFonts w:hint="eastAsia"/>
                <w:sz w:val="21"/>
              </w:rPr>
              <w:t>□</w:t>
            </w:r>
            <w:r>
              <w:rPr>
                <w:rFonts w:hint="eastAsia"/>
              </w:rPr>
              <w:t>1</w:t>
            </w:r>
            <w:r>
              <w:rPr>
                <w:rFonts w:hint="eastAsia"/>
              </w:rPr>
              <w:t>秒間の記録コマ数：</w:t>
            </w:r>
            <w:r>
              <w:rPr>
                <w:rFonts w:hint="eastAsia"/>
              </w:rPr>
              <w:t>4FPS</w:t>
            </w:r>
            <w:r>
              <w:rPr>
                <w:rFonts w:hint="eastAsia"/>
              </w:rPr>
              <w:t>以上</w:t>
            </w:r>
          </w:p>
          <w:p>
            <w:pPr>
              <w:pStyle w:val="0"/>
              <w:rPr>
                <w:rFonts w:hint="default"/>
              </w:rPr>
            </w:pPr>
            <w:r>
              <w:rPr>
                <w:rFonts w:hint="eastAsia"/>
                <w:sz w:val="21"/>
              </w:rPr>
              <w:t>□</w:t>
            </w:r>
            <w:r>
              <w:rPr>
                <w:rFonts w:hint="eastAsia"/>
              </w:rPr>
              <w:t>記録画素数が</w:t>
            </w:r>
            <w:r>
              <w:rPr>
                <w:rFonts w:hint="eastAsia"/>
              </w:rPr>
              <w:t>38</w:t>
            </w:r>
            <w:r>
              <w:rPr>
                <w:rFonts w:hint="eastAsia"/>
              </w:rPr>
              <w:t>万画素以上</w:t>
            </w:r>
          </w:p>
          <w:p>
            <w:pPr>
              <w:pStyle w:val="0"/>
              <w:rPr>
                <w:rFonts w:hint="default"/>
              </w:rPr>
            </w:pPr>
            <w:r>
              <w:rPr>
                <w:rFonts w:hint="eastAsia"/>
                <w:sz w:val="21"/>
              </w:rPr>
              <w:t>□</w:t>
            </w:r>
            <w:r>
              <w:rPr>
                <w:rFonts w:hint="eastAsia"/>
              </w:rPr>
              <w:t>外部記録媒体への画像記録機能あり</w:t>
            </w:r>
          </w:p>
          <w:p>
            <w:pPr>
              <w:pStyle w:val="0"/>
              <w:rPr>
                <w:rFonts w:hint="default"/>
              </w:rPr>
            </w:pPr>
            <w:r>
              <w:rPr>
                <w:rFonts w:hint="eastAsia"/>
                <w:sz w:val="21"/>
              </w:rPr>
              <w:t>□</w:t>
            </w:r>
            <w:r>
              <w:rPr>
                <w:rFonts w:hint="eastAsia"/>
              </w:rPr>
              <w:t>記録画像の情報流出防止措置あり</w:t>
            </w:r>
          </w:p>
        </w:tc>
      </w:tr>
      <w:tr>
        <w:trPr>
          <w:trHeight w:val="851" w:hRule="atLeast"/>
        </w:trPr>
        <w:tc>
          <w:tcPr>
            <w:tcW w:w="1908"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p>
        </w:tc>
        <w:tc>
          <w:tcPr>
            <w:tcW w:w="216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rPr>
              <w:t>防犯カメラの設置を明示するための表示</w:t>
            </w:r>
          </w:p>
        </w:tc>
        <w:tc>
          <w:tcPr>
            <w:tcW w:w="1080"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right"/>
              <w:rPr>
                <w:rFonts w:hint="default"/>
              </w:rPr>
            </w:pPr>
            <w:r>
              <w:rPr>
                <w:rFonts w:hint="eastAsia"/>
              </w:rPr>
              <w:t>枚</w:t>
            </w:r>
          </w:p>
        </w:tc>
        <w:tc>
          <w:tcPr>
            <w:tcW w:w="4907"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rPr>
              <w:t>サイズ：縦（　　）</w:t>
            </w:r>
            <w:r>
              <w:rPr>
                <w:rFonts w:hint="eastAsia"/>
              </w:rPr>
              <w:t>cm</w:t>
            </w:r>
            <w:r>
              <w:rPr>
                <w:rFonts w:hint="eastAsia"/>
              </w:rPr>
              <w:t>、横（　</w:t>
            </w:r>
            <w:r>
              <w:rPr>
                <w:rFonts w:hint="eastAsia"/>
                <w:b w:val="1"/>
                <w:color w:val="FF0000"/>
              </w:rPr>
              <w:t>　</w:t>
            </w:r>
            <w:r>
              <w:rPr>
                <w:rFonts w:hint="eastAsia"/>
              </w:rPr>
              <w:t>）</w:t>
            </w:r>
            <w:r>
              <w:rPr>
                <w:rFonts w:hint="eastAsia"/>
              </w:rPr>
              <w:t>cm</w:t>
            </w:r>
          </w:p>
          <w:p>
            <w:pPr>
              <w:pStyle w:val="0"/>
              <w:rPr>
                <w:rFonts w:hint="default"/>
              </w:rPr>
            </w:pPr>
            <w:r>
              <w:rPr>
                <w:rFonts w:hint="eastAsia"/>
              </w:rPr>
              <w:t>種別：□プレート　□シール</w:t>
            </w:r>
          </w:p>
          <w:p>
            <w:pPr>
              <w:pStyle w:val="0"/>
              <w:rPr>
                <w:rFonts w:hint="default"/>
              </w:rPr>
            </w:pPr>
            <w:r>
              <w:rPr>
                <w:rFonts w:hint="eastAsia"/>
              </w:rPr>
              <w:t>　　　□その他（　　　　　　　　　）</w:t>
            </w:r>
          </w:p>
          <w:p>
            <w:pPr>
              <w:pStyle w:val="0"/>
              <w:rPr>
                <w:rFonts w:hint="default"/>
              </w:rPr>
            </w:pPr>
            <w:r>
              <w:rPr>
                <w:rFonts w:hint="eastAsia"/>
              </w:rPr>
              <w:t>表記：□「防犯カメラ設置」等</w:t>
            </w:r>
          </w:p>
          <w:p>
            <w:pPr>
              <w:pStyle w:val="0"/>
              <w:ind w:firstLine="720" w:firstLineChars="300"/>
              <w:rPr>
                <w:rFonts w:hint="default"/>
              </w:rPr>
            </w:pPr>
            <w:r>
              <w:rPr>
                <w:rFonts w:hint="eastAsia"/>
              </w:rPr>
              <w:t>□</w:t>
            </w:r>
            <w:r>
              <w:rPr>
                <w:rFonts w:hint="eastAsia"/>
              </w:rPr>
              <w:t xml:space="preserve"> </w:t>
            </w:r>
            <w:r>
              <w:rPr>
                <w:rFonts w:hint="eastAsia"/>
              </w:rPr>
              <w:t>設置団体名</w:t>
            </w:r>
          </w:p>
        </w:tc>
      </w:tr>
      <w:tr>
        <w:trPr>
          <w:trHeight w:val="723" w:hRule="atLeast"/>
        </w:trPr>
        <w:tc>
          <w:tcPr>
            <w:tcW w:w="190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sz w:val="21"/>
              </w:rPr>
            </w:pPr>
            <w:r>
              <w:rPr>
                <w:rFonts w:hint="eastAsia"/>
                <w:sz w:val="21"/>
              </w:rPr>
              <w:t>警察署への相談</w:t>
            </w:r>
          </w:p>
          <w:p>
            <w:pPr>
              <w:pStyle w:val="0"/>
              <w:jc w:val="center"/>
              <w:rPr>
                <w:rFonts w:hint="default"/>
                <w:sz w:val="21"/>
              </w:rPr>
            </w:pPr>
            <w:r>
              <w:rPr>
                <w:rFonts w:hint="eastAsia"/>
                <w:sz w:val="21"/>
              </w:rPr>
              <w:t>（新規設置のみ）</w:t>
            </w:r>
          </w:p>
        </w:tc>
        <w:tc>
          <w:tcPr>
            <w:tcW w:w="8147" w:type="dxa"/>
            <w:gridSpan w:val="5"/>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rPr>
              <w:t>□防犯カメラ設置にあたり、川西警察との協議を行った。</w:t>
            </w:r>
          </w:p>
        </w:tc>
      </w:tr>
    </w:tbl>
    <w:p>
      <w:pPr>
        <w:pStyle w:val="0"/>
        <w:rPr>
          <w:rFonts w:hint="default"/>
          <w:u w:val="single" w:color="auto"/>
        </w:rPr>
      </w:pPr>
      <w:r>
        <w:rPr>
          <w:rFonts w:hint="eastAsia"/>
        </w:rPr>
        <w:br w:type="page"/>
      </w:r>
    </w:p>
    <w:p>
      <w:pPr>
        <w:pStyle w:val="0"/>
        <w:rPr>
          <w:rFonts w:hint="default"/>
        </w:rPr>
      </w:pPr>
      <w:r>
        <w:rPr>
          <w:rFonts w:hint="eastAsia"/>
        </w:rPr>
        <w:t>様式第３号（第７条関係）</w:t>
      </w:r>
    </w:p>
    <w:p>
      <w:pPr>
        <w:pStyle w:val="0"/>
        <w:rPr>
          <w:rFonts w:hint="default"/>
        </w:rPr>
      </w:pPr>
    </w:p>
    <w:p>
      <w:pPr>
        <w:pStyle w:val="0"/>
        <w:jc w:val="center"/>
        <w:rPr>
          <w:rFonts w:hint="default"/>
          <w:sz w:val="32"/>
        </w:rPr>
      </w:pPr>
      <w:r>
        <w:rPr>
          <w:rFonts w:hint="eastAsia"/>
          <w:sz w:val="32"/>
        </w:rPr>
        <w:t>収支予算書</w:t>
      </w:r>
    </w:p>
    <w:p>
      <w:pPr>
        <w:pStyle w:val="0"/>
        <w:jc w:val="center"/>
        <w:rPr>
          <w:rFonts w:hint="default"/>
        </w:rPr>
      </w:pPr>
    </w:p>
    <w:p>
      <w:pPr>
        <w:pStyle w:val="0"/>
        <w:rPr>
          <w:rFonts w:hint="default"/>
        </w:rPr>
      </w:pPr>
      <w:r>
        <w:rPr>
          <w:rFonts w:hint="eastAsia"/>
        </w:rPr>
        <w:t>１　収入の部</w:t>
      </w:r>
    </w:p>
    <w:p>
      <w:pPr>
        <w:pStyle w:val="0"/>
        <w:ind w:right="-1" w:firstLine="6946" w:firstLineChars="2894"/>
        <w:rPr>
          <w:rFonts w:hint="default"/>
        </w:rPr>
      </w:pPr>
      <w:r>
        <w:rPr>
          <w:rFonts w:hint="eastAsia"/>
        </w:rPr>
        <w:t>（単位：円）</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60"/>
        <w:gridCol w:w="2693"/>
        <w:gridCol w:w="3349"/>
      </w:tblGrid>
      <w:tr>
        <w:trPr>
          <w:trHeight w:val="567" w:hRule="atLeast"/>
        </w:trPr>
        <w:tc>
          <w:tcPr>
            <w:tcW w:w="2660" w:type="dxa"/>
            <w:shd w:val="clear" w:color="auto" w:fill="auto"/>
            <w:vAlign w:val="center"/>
          </w:tcPr>
          <w:p>
            <w:pPr>
              <w:pStyle w:val="0"/>
              <w:jc w:val="center"/>
              <w:rPr>
                <w:rFonts w:hint="default"/>
              </w:rPr>
            </w:pPr>
            <w:r>
              <w:rPr>
                <w:rFonts w:hint="eastAsia"/>
              </w:rPr>
              <w:t>科　　目</w:t>
            </w:r>
          </w:p>
        </w:tc>
        <w:tc>
          <w:tcPr>
            <w:tcW w:w="2693" w:type="dxa"/>
            <w:shd w:val="clear" w:color="auto" w:fill="auto"/>
            <w:vAlign w:val="center"/>
          </w:tcPr>
          <w:p>
            <w:pPr>
              <w:pStyle w:val="0"/>
              <w:jc w:val="center"/>
              <w:rPr>
                <w:rFonts w:hint="default"/>
              </w:rPr>
            </w:pPr>
            <w:r>
              <w:rPr>
                <w:rFonts w:hint="eastAsia"/>
              </w:rPr>
              <w:t>予　算　額</w:t>
            </w:r>
          </w:p>
        </w:tc>
        <w:tc>
          <w:tcPr>
            <w:tcW w:w="3349" w:type="dxa"/>
            <w:shd w:val="clear" w:color="auto" w:fill="auto"/>
            <w:vAlign w:val="center"/>
          </w:tcPr>
          <w:p>
            <w:pPr>
              <w:pStyle w:val="0"/>
              <w:jc w:val="center"/>
              <w:rPr>
                <w:rFonts w:hint="default"/>
              </w:rPr>
            </w:pPr>
            <w:r>
              <w:rPr>
                <w:rFonts w:hint="eastAsia"/>
              </w:rPr>
              <w:t>摘　　要</w:t>
            </w:r>
          </w:p>
        </w:tc>
      </w:tr>
      <w:tr>
        <w:trPr>
          <w:trHeight w:val="567" w:hRule="atLeast"/>
        </w:trPr>
        <w:tc>
          <w:tcPr>
            <w:tcW w:w="2660" w:type="dxa"/>
            <w:shd w:val="clear" w:color="auto" w:fill="auto"/>
            <w:vAlign w:val="center"/>
          </w:tcPr>
          <w:p>
            <w:pPr>
              <w:pStyle w:val="0"/>
              <w:rPr>
                <w:rFonts w:hint="default"/>
              </w:rPr>
            </w:pPr>
          </w:p>
        </w:tc>
        <w:tc>
          <w:tcPr>
            <w:tcW w:w="2693" w:type="dxa"/>
            <w:shd w:val="clear" w:color="auto" w:fill="auto"/>
            <w:vAlign w:val="center"/>
          </w:tcPr>
          <w:p>
            <w:pPr>
              <w:pStyle w:val="0"/>
              <w:rPr>
                <w:rFonts w:hint="default"/>
              </w:rPr>
            </w:pPr>
          </w:p>
        </w:tc>
        <w:tc>
          <w:tcPr>
            <w:tcW w:w="3349" w:type="dxa"/>
            <w:shd w:val="clear" w:color="auto" w:fill="auto"/>
            <w:vAlign w:val="center"/>
          </w:tcPr>
          <w:p>
            <w:pPr>
              <w:pStyle w:val="0"/>
              <w:rPr>
                <w:rFonts w:hint="default"/>
              </w:rPr>
            </w:pPr>
          </w:p>
        </w:tc>
      </w:tr>
      <w:tr>
        <w:trPr>
          <w:trHeight w:val="567" w:hRule="atLeast"/>
        </w:trPr>
        <w:tc>
          <w:tcPr>
            <w:tcW w:w="2660" w:type="dxa"/>
            <w:shd w:val="clear" w:color="auto" w:fill="auto"/>
            <w:vAlign w:val="center"/>
          </w:tcPr>
          <w:p>
            <w:pPr>
              <w:pStyle w:val="0"/>
              <w:rPr>
                <w:rFonts w:hint="default"/>
              </w:rPr>
            </w:pPr>
          </w:p>
        </w:tc>
        <w:tc>
          <w:tcPr>
            <w:tcW w:w="2693" w:type="dxa"/>
            <w:shd w:val="clear" w:color="auto" w:fill="auto"/>
            <w:vAlign w:val="center"/>
          </w:tcPr>
          <w:p>
            <w:pPr>
              <w:pStyle w:val="0"/>
              <w:rPr>
                <w:rFonts w:hint="default"/>
              </w:rPr>
            </w:pPr>
          </w:p>
        </w:tc>
        <w:tc>
          <w:tcPr>
            <w:tcW w:w="3349" w:type="dxa"/>
            <w:shd w:val="clear" w:color="auto" w:fill="auto"/>
            <w:vAlign w:val="center"/>
          </w:tcPr>
          <w:p>
            <w:pPr>
              <w:pStyle w:val="0"/>
              <w:rPr>
                <w:rFonts w:hint="default"/>
              </w:rPr>
            </w:pPr>
          </w:p>
        </w:tc>
      </w:tr>
      <w:tr>
        <w:trPr>
          <w:trHeight w:val="567" w:hRule="atLeast"/>
        </w:trPr>
        <w:tc>
          <w:tcPr>
            <w:tcW w:w="266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69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rPr>
            </w:pPr>
          </w:p>
        </w:tc>
        <w:tc>
          <w:tcPr>
            <w:tcW w:w="334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r>
      <w:tr>
        <w:trPr>
          <w:trHeight w:val="567" w:hRule="atLeast"/>
        </w:trPr>
        <w:tc>
          <w:tcPr>
            <w:tcW w:w="266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計</w:t>
            </w:r>
          </w:p>
        </w:tc>
        <w:tc>
          <w:tcPr>
            <w:tcW w:w="2693"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rPr>
            </w:pPr>
          </w:p>
        </w:tc>
        <w:tc>
          <w:tcPr>
            <w:tcW w:w="334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r>
    </w:tbl>
    <w:p>
      <w:pPr>
        <w:pStyle w:val="0"/>
        <w:ind w:right="480"/>
        <w:rPr>
          <w:rFonts w:hint="default"/>
        </w:rPr>
      </w:pPr>
    </w:p>
    <w:p>
      <w:pPr>
        <w:pStyle w:val="0"/>
        <w:ind w:right="480"/>
        <w:rPr>
          <w:rFonts w:hint="default"/>
        </w:rPr>
      </w:pPr>
    </w:p>
    <w:p>
      <w:pPr>
        <w:pStyle w:val="0"/>
        <w:ind w:right="480"/>
        <w:rPr>
          <w:rFonts w:hint="default"/>
        </w:rPr>
      </w:pPr>
      <w:r>
        <w:rPr>
          <w:rFonts w:hint="eastAsia"/>
        </w:rPr>
        <w:t>２　支出の部</w:t>
      </w:r>
    </w:p>
    <w:p>
      <w:pPr>
        <w:pStyle w:val="0"/>
        <w:ind w:right="-1" w:firstLine="6946" w:firstLineChars="2894"/>
        <w:rPr>
          <w:rFonts w:hint="default"/>
        </w:rPr>
      </w:pPr>
      <w:r>
        <w:rPr>
          <w:rFonts w:hint="eastAsia"/>
        </w:rPr>
        <w:t>（単位：円）</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60"/>
        <w:gridCol w:w="2693"/>
        <w:gridCol w:w="3349"/>
      </w:tblGrid>
      <w:tr>
        <w:trPr>
          <w:trHeight w:val="567" w:hRule="atLeast"/>
        </w:trPr>
        <w:tc>
          <w:tcPr>
            <w:tcW w:w="2660" w:type="dxa"/>
            <w:shd w:val="clear" w:color="auto" w:fill="auto"/>
            <w:vAlign w:val="center"/>
          </w:tcPr>
          <w:p>
            <w:pPr>
              <w:pStyle w:val="0"/>
              <w:jc w:val="center"/>
              <w:rPr>
                <w:rFonts w:hint="default"/>
              </w:rPr>
            </w:pPr>
            <w:r>
              <w:rPr>
                <w:rFonts w:hint="eastAsia"/>
              </w:rPr>
              <w:t>科　　目</w:t>
            </w:r>
          </w:p>
        </w:tc>
        <w:tc>
          <w:tcPr>
            <w:tcW w:w="2693" w:type="dxa"/>
            <w:shd w:val="clear" w:color="auto" w:fill="auto"/>
            <w:vAlign w:val="center"/>
          </w:tcPr>
          <w:p>
            <w:pPr>
              <w:pStyle w:val="0"/>
              <w:jc w:val="center"/>
              <w:rPr>
                <w:rFonts w:hint="default"/>
              </w:rPr>
            </w:pPr>
            <w:r>
              <w:rPr>
                <w:rFonts w:hint="eastAsia"/>
              </w:rPr>
              <w:t>予　算　額</w:t>
            </w:r>
          </w:p>
        </w:tc>
        <w:tc>
          <w:tcPr>
            <w:tcW w:w="3349" w:type="dxa"/>
            <w:shd w:val="clear" w:color="auto" w:fill="auto"/>
            <w:vAlign w:val="center"/>
          </w:tcPr>
          <w:p>
            <w:pPr>
              <w:pStyle w:val="0"/>
              <w:jc w:val="center"/>
              <w:rPr>
                <w:rFonts w:hint="default"/>
              </w:rPr>
            </w:pPr>
            <w:r>
              <w:rPr>
                <w:rFonts w:hint="eastAsia"/>
              </w:rPr>
              <w:t>摘　　要</w:t>
            </w:r>
          </w:p>
        </w:tc>
      </w:tr>
      <w:tr>
        <w:trPr>
          <w:trHeight w:val="567" w:hRule="atLeast"/>
        </w:trPr>
        <w:tc>
          <w:tcPr>
            <w:tcW w:w="2660" w:type="dxa"/>
            <w:shd w:val="clear" w:color="auto" w:fill="auto"/>
            <w:vAlign w:val="center"/>
          </w:tcPr>
          <w:p>
            <w:pPr>
              <w:pStyle w:val="0"/>
              <w:rPr>
                <w:rFonts w:hint="default"/>
              </w:rPr>
            </w:pPr>
          </w:p>
        </w:tc>
        <w:tc>
          <w:tcPr>
            <w:tcW w:w="2693"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rPr>
                <w:rFonts w:hint="default"/>
                <w:b w:val="1"/>
                <w:i w:val="1"/>
                <w:color w:val="FF0000"/>
              </w:rPr>
            </w:pPr>
          </w:p>
        </w:tc>
        <w:tc>
          <w:tcPr>
            <w:tcW w:w="3349" w:type="dxa"/>
            <w:shd w:val="clear" w:color="auto" w:fill="auto"/>
            <w:vAlign w:val="center"/>
          </w:tcPr>
          <w:p>
            <w:pPr>
              <w:pStyle w:val="0"/>
              <w:rPr>
                <w:rFonts w:hint="default"/>
              </w:rPr>
            </w:pPr>
          </w:p>
        </w:tc>
      </w:tr>
      <w:tr>
        <w:trPr>
          <w:trHeight w:val="567" w:hRule="atLeast"/>
        </w:trPr>
        <w:tc>
          <w:tcPr>
            <w:tcW w:w="2660" w:type="dxa"/>
            <w:shd w:val="clear" w:color="auto" w:fill="auto"/>
            <w:vAlign w:val="center"/>
          </w:tcPr>
          <w:p>
            <w:pPr>
              <w:pStyle w:val="0"/>
              <w:rPr>
                <w:rFonts w:hint="default"/>
              </w:rPr>
            </w:pPr>
          </w:p>
        </w:tc>
        <w:tc>
          <w:tcPr>
            <w:tcW w:w="2693" w:type="dxa"/>
            <w:shd w:val="clear" w:color="auto" w:fill="auto"/>
            <w:vAlign w:val="center"/>
          </w:tcPr>
          <w:p>
            <w:pPr>
              <w:pStyle w:val="0"/>
              <w:rPr>
                <w:rFonts w:hint="default"/>
              </w:rPr>
            </w:pPr>
          </w:p>
        </w:tc>
        <w:tc>
          <w:tcPr>
            <w:tcW w:w="3349" w:type="dxa"/>
            <w:shd w:val="clear" w:color="auto" w:fill="auto"/>
            <w:vAlign w:val="center"/>
          </w:tcPr>
          <w:p>
            <w:pPr>
              <w:pStyle w:val="0"/>
              <w:rPr>
                <w:rFonts w:hint="default"/>
              </w:rPr>
            </w:pPr>
          </w:p>
        </w:tc>
      </w:tr>
      <w:tr>
        <w:trPr>
          <w:trHeight w:val="567" w:hRule="atLeast"/>
        </w:trPr>
        <w:tc>
          <w:tcPr>
            <w:tcW w:w="2660" w:type="dxa"/>
            <w:shd w:val="clear" w:color="auto" w:fill="auto"/>
            <w:vAlign w:val="center"/>
          </w:tcPr>
          <w:p>
            <w:pPr>
              <w:pStyle w:val="0"/>
              <w:rPr>
                <w:rFonts w:hint="default"/>
              </w:rPr>
            </w:pPr>
          </w:p>
        </w:tc>
        <w:tc>
          <w:tcPr>
            <w:tcW w:w="2693" w:type="dxa"/>
            <w:shd w:val="clear" w:color="auto" w:fill="auto"/>
            <w:vAlign w:val="center"/>
          </w:tcPr>
          <w:p>
            <w:pPr>
              <w:pStyle w:val="0"/>
              <w:rPr>
                <w:rFonts w:hint="default"/>
              </w:rPr>
            </w:pPr>
          </w:p>
        </w:tc>
        <w:tc>
          <w:tcPr>
            <w:tcW w:w="3349" w:type="dxa"/>
            <w:shd w:val="clear" w:color="auto" w:fill="auto"/>
            <w:vAlign w:val="center"/>
          </w:tcPr>
          <w:p>
            <w:pPr>
              <w:pStyle w:val="0"/>
              <w:rPr>
                <w:rFonts w:hint="default"/>
              </w:rPr>
            </w:pPr>
          </w:p>
        </w:tc>
      </w:tr>
      <w:tr>
        <w:trPr>
          <w:trHeight w:val="567" w:hRule="atLeast"/>
        </w:trPr>
        <w:tc>
          <w:tcPr>
            <w:tcW w:w="2660" w:type="dxa"/>
            <w:shd w:val="clear" w:color="auto" w:fill="auto"/>
            <w:vAlign w:val="center"/>
          </w:tcPr>
          <w:p>
            <w:pPr>
              <w:pStyle w:val="0"/>
              <w:rPr>
                <w:rFonts w:hint="default"/>
              </w:rPr>
            </w:pPr>
          </w:p>
        </w:tc>
        <w:tc>
          <w:tcPr>
            <w:tcW w:w="2693" w:type="dxa"/>
            <w:shd w:val="clear" w:color="auto" w:fill="auto"/>
            <w:vAlign w:val="center"/>
          </w:tcPr>
          <w:p>
            <w:pPr>
              <w:pStyle w:val="0"/>
              <w:rPr>
                <w:rFonts w:hint="default"/>
              </w:rPr>
            </w:pPr>
          </w:p>
        </w:tc>
        <w:tc>
          <w:tcPr>
            <w:tcW w:w="3349" w:type="dxa"/>
            <w:shd w:val="clear" w:color="auto" w:fill="auto"/>
            <w:vAlign w:val="center"/>
          </w:tcPr>
          <w:p>
            <w:pPr>
              <w:pStyle w:val="0"/>
              <w:rPr>
                <w:rFonts w:hint="default"/>
              </w:rPr>
            </w:pPr>
          </w:p>
        </w:tc>
      </w:tr>
      <w:tr>
        <w:trPr>
          <w:trHeight w:val="567" w:hRule="atLeast"/>
        </w:trPr>
        <w:tc>
          <w:tcPr>
            <w:tcW w:w="2660" w:type="dxa"/>
            <w:shd w:val="clear" w:color="auto" w:fill="auto"/>
            <w:vAlign w:val="center"/>
          </w:tcPr>
          <w:p>
            <w:pPr>
              <w:pStyle w:val="0"/>
              <w:rPr>
                <w:rFonts w:hint="default"/>
              </w:rPr>
            </w:pPr>
          </w:p>
        </w:tc>
        <w:tc>
          <w:tcPr>
            <w:tcW w:w="2693" w:type="dxa"/>
            <w:shd w:val="clear" w:color="auto" w:fill="auto"/>
            <w:vAlign w:val="center"/>
          </w:tcPr>
          <w:p>
            <w:pPr>
              <w:pStyle w:val="0"/>
              <w:rPr>
                <w:rFonts w:hint="default"/>
              </w:rPr>
            </w:pPr>
          </w:p>
        </w:tc>
        <w:tc>
          <w:tcPr>
            <w:tcW w:w="3349" w:type="dxa"/>
            <w:shd w:val="clear" w:color="auto" w:fill="auto"/>
            <w:vAlign w:val="center"/>
          </w:tcPr>
          <w:p>
            <w:pPr>
              <w:pStyle w:val="0"/>
              <w:rPr>
                <w:rFonts w:hint="default"/>
              </w:rPr>
            </w:pPr>
          </w:p>
        </w:tc>
      </w:tr>
      <w:tr>
        <w:trPr>
          <w:trHeight w:val="567" w:hRule="atLeast"/>
        </w:trPr>
        <w:tc>
          <w:tcPr>
            <w:tcW w:w="266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69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34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r>
      <w:tr>
        <w:trPr>
          <w:trHeight w:val="567" w:hRule="atLeast"/>
        </w:trPr>
        <w:tc>
          <w:tcPr>
            <w:tcW w:w="266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計</w:t>
            </w:r>
          </w:p>
        </w:tc>
        <w:tc>
          <w:tcPr>
            <w:tcW w:w="2693"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rPr>
            </w:pPr>
          </w:p>
        </w:tc>
        <w:tc>
          <w:tcPr>
            <w:tcW w:w="334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p>
      <w:pPr>
        <w:pStyle w:val="0"/>
        <w:rPr>
          <w:rFonts w:hint="default"/>
        </w:rPr>
      </w:pPr>
      <w:r>
        <w:rPr>
          <w:rFonts w:hint="eastAsia"/>
        </w:rPr>
        <w:t>※収支の計はそれぞれ一致すること。</w:t>
      </w:r>
    </w:p>
    <w:p>
      <w:pPr>
        <w:pStyle w:val="0"/>
        <w:widowControl w:val="1"/>
        <w:suppressAutoHyphens w:val="0"/>
        <w:wordWrap w:val="1"/>
        <w:adjustRightInd w:val="1"/>
        <w:textAlignment w:val="auto"/>
        <w:rPr>
          <w:rFonts w:hint="default"/>
        </w:rPr>
      </w:pPr>
      <w:r>
        <w:rPr>
          <w:rFonts w:hint="eastAsia"/>
        </w:rPr>
        <w:t>※合計額は税込額を記入すること。</w:t>
      </w:r>
    </w:p>
    <w:p>
      <w:pPr>
        <w:pStyle w:val="0"/>
        <w:widowControl w:val="1"/>
        <w:suppressAutoHyphens w:val="0"/>
        <w:wordWrap w:val="1"/>
        <w:adjustRightInd w:val="1"/>
        <w:textAlignment w:val="auto"/>
        <w:rPr>
          <w:rFonts w:hint="default"/>
        </w:rPr>
      </w:pPr>
      <w:r>
        <w:rPr>
          <w:rFonts w:hint="default"/>
        </w:rPr>
        <w:br w:type="page"/>
      </w:r>
    </w:p>
    <w:p>
      <w:pPr>
        <w:pStyle w:val="0"/>
        <w:rPr>
          <w:rFonts w:hint="default"/>
        </w:rPr>
      </w:pPr>
      <w:r>
        <w:rPr>
          <w:rFonts w:hint="eastAsia"/>
        </w:rPr>
        <w:t>様式第４号（第７条関係）</w:t>
      </w:r>
    </w:p>
    <w:p>
      <w:pPr>
        <w:pStyle w:val="0"/>
        <w:rPr>
          <w:rFonts w:hint="default"/>
        </w:rPr>
      </w:pPr>
    </w:p>
    <w:p>
      <w:pPr>
        <w:pStyle w:val="0"/>
        <w:widowControl w:val="1"/>
        <w:suppressAutoHyphens w:val="0"/>
        <w:wordWrap w:val="1"/>
        <w:adjustRightInd w:val="1"/>
        <w:jc w:val="center"/>
        <w:textAlignment w:val="auto"/>
        <w:rPr>
          <w:rFonts w:hint="default"/>
          <w:sz w:val="32"/>
        </w:rPr>
      </w:pPr>
      <w:r>
        <w:rPr>
          <w:rFonts w:hint="eastAsia"/>
          <w:sz w:val="32"/>
        </w:rPr>
        <w:t>地域合意書及び維持管理等誓約書</w:t>
      </w:r>
    </w:p>
    <w:p>
      <w:pPr>
        <w:pStyle w:val="0"/>
        <w:widowControl w:val="1"/>
        <w:suppressAutoHyphens w:val="0"/>
        <w:wordWrap w:val="1"/>
        <w:adjustRightInd w:val="1"/>
        <w:textAlignment w:val="auto"/>
        <w:rPr>
          <w:rFonts w:hint="default"/>
          <w:sz w:val="32"/>
        </w:rPr>
      </w:pPr>
    </w:p>
    <w:p>
      <w:pPr>
        <w:pStyle w:val="0"/>
        <w:widowControl w:val="1"/>
        <w:suppressAutoHyphens w:val="0"/>
        <w:wordWrap w:val="1"/>
        <w:adjustRightInd w:val="1"/>
        <w:textAlignment w:val="auto"/>
        <w:rPr>
          <w:rFonts w:hint="default"/>
          <w:sz w:val="32"/>
        </w:rPr>
      </w:pPr>
      <w:r>
        <w:rPr>
          <w:rFonts w:hint="eastAsia"/>
          <w:sz w:val="32"/>
        </w:rPr>
        <w:t>　下記の防犯カメラは、〔　　　</w:t>
      </w:r>
      <w:r>
        <w:rPr>
          <w:rFonts w:hint="eastAsia"/>
          <w:b w:val="1"/>
          <w:i w:val="1"/>
          <w:color w:val="FF0000"/>
          <w:sz w:val="32"/>
        </w:rPr>
        <w:t>　　</w:t>
      </w:r>
      <w:r>
        <w:rPr>
          <w:rFonts w:hint="eastAsia"/>
          <w:sz w:val="32"/>
        </w:rPr>
        <w:t>　〕の合意に基づき設置するものです。</w:t>
      </w:r>
    </w:p>
    <w:p>
      <w:pPr>
        <w:pStyle w:val="0"/>
        <w:widowControl w:val="1"/>
        <w:suppressAutoHyphens w:val="0"/>
        <w:wordWrap w:val="1"/>
        <w:adjustRightInd w:val="1"/>
        <w:textAlignment w:val="auto"/>
        <w:rPr>
          <w:rFonts w:hint="default"/>
          <w:sz w:val="32"/>
        </w:rPr>
      </w:pPr>
      <w:r>
        <w:rPr>
          <w:rFonts w:hint="eastAsia"/>
          <w:sz w:val="32"/>
        </w:rPr>
        <w:t>　また、川西市防犯カメラ設置事業補助金交付要綱及び防犯カメラ等管理運用規程を遵守し、適正に設置、維持管理及び運用を行います。</w:t>
      </w:r>
    </w:p>
    <w:p>
      <w:pPr>
        <w:pStyle w:val="0"/>
        <w:widowControl w:val="1"/>
        <w:suppressAutoHyphens w:val="0"/>
        <w:wordWrap w:val="1"/>
        <w:adjustRightInd w:val="1"/>
        <w:textAlignment w:val="auto"/>
        <w:rPr>
          <w:rFonts w:hint="default"/>
          <w:sz w:val="32"/>
        </w:rPr>
      </w:pPr>
    </w:p>
    <w:p>
      <w:pPr>
        <w:pStyle w:val="0"/>
        <w:widowControl w:val="1"/>
        <w:suppressAutoHyphens w:val="0"/>
        <w:wordWrap w:val="1"/>
        <w:adjustRightInd w:val="1"/>
        <w:ind w:firstLine="321" w:firstLineChars="100"/>
        <w:textAlignment w:val="auto"/>
        <w:rPr>
          <w:rFonts w:hint="default"/>
          <w:sz w:val="32"/>
        </w:rPr>
      </w:pPr>
      <w:r>
        <w:rPr>
          <w:rFonts w:hint="eastAsia"/>
          <w:sz w:val="32"/>
        </w:rPr>
        <w:t>　　年</w:t>
      </w:r>
      <w:r>
        <w:rPr>
          <w:rFonts w:hint="eastAsia"/>
          <w:b w:val="1"/>
          <w:i w:val="1"/>
          <w:color w:val="FF0000"/>
          <w:sz w:val="32"/>
        </w:rPr>
        <w:t>　　</w:t>
      </w:r>
      <w:r>
        <w:rPr>
          <w:rFonts w:hint="eastAsia"/>
          <w:sz w:val="32"/>
        </w:rPr>
        <w:t>月</w:t>
      </w:r>
      <w:r>
        <w:rPr>
          <w:rFonts w:hint="eastAsia"/>
          <w:b w:val="1"/>
          <w:i w:val="1"/>
          <w:color w:val="FF0000"/>
          <w:sz w:val="32"/>
        </w:rPr>
        <w:t>　　</w:t>
      </w:r>
      <w:r>
        <w:rPr>
          <w:rFonts w:hint="eastAsia"/>
          <w:sz w:val="32"/>
        </w:rPr>
        <w:t>日</w:t>
      </w:r>
    </w:p>
    <w:p>
      <w:pPr>
        <w:pStyle w:val="0"/>
        <w:widowControl w:val="1"/>
        <w:suppressAutoHyphens w:val="0"/>
        <w:wordWrap w:val="1"/>
        <w:adjustRightInd w:val="1"/>
        <w:textAlignment w:val="auto"/>
        <w:rPr>
          <w:rFonts w:hint="default"/>
          <w:sz w:val="32"/>
        </w:rPr>
      </w:pPr>
    </w:p>
    <w:p>
      <w:pPr>
        <w:pStyle w:val="0"/>
        <w:widowControl w:val="1"/>
        <w:suppressAutoHyphens w:val="0"/>
        <w:wordWrap w:val="1"/>
        <w:snapToGrid w:val="0"/>
        <w:ind w:firstLine="2520"/>
        <w:textAlignment w:val="auto"/>
        <w:rPr>
          <w:rFonts w:hint="default"/>
          <w:sz w:val="32"/>
        </w:rPr>
      </w:pPr>
      <w:r>
        <w:rPr>
          <w:rFonts w:hint="eastAsia"/>
          <w:sz w:val="32"/>
        </w:rPr>
        <w:t>住所又は所在地　　</w:t>
      </w:r>
    </w:p>
    <w:p>
      <w:pPr>
        <w:pStyle w:val="0"/>
        <w:widowControl w:val="1"/>
        <w:suppressAutoHyphens w:val="0"/>
        <w:wordWrap w:val="1"/>
        <w:snapToGrid w:val="0"/>
        <w:ind w:right="1280" w:firstLine="2520"/>
        <w:textAlignment w:val="auto"/>
        <w:rPr>
          <w:rFonts w:hint="default"/>
          <w:b w:val="1"/>
          <w:i w:val="1"/>
          <w:color w:val="FF0000"/>
          <w:sz w:val="32"/>
        </w:rPr>
      </w:pPr>
      <w:r>
        <w:rPr>
          <w:rFonts w:hint="eastAsia"/>
          <w:sz w:val="32"/>
        </w:rPr>
        <w:t>団体名　　　　　　</w:t>
      </w:r>
    </w:p>
    <w:p>
      <w:pPr>
        <w:pStyle w:val="0"/>
        <w:widowControl w:val="1"/>
        <w:suppressAutoHyphens w:val="0"/>
        <w:wordWrap w:val="1"/>
        <w:snapToGrid w:val="0"/>
        <w:ind w:right="1280" w:firstLine="2520"/>
        <w:textAlignment w:val="auto"/>
        <w:rPr>
          <w:rFonts w:hint="default"/>
          <w:sz w:val="32"/>
        </w:rPr>
      </w:pPr>
      <w:r>
        <w:rPr>
          <w:rFonts w:hint="eastAsia"/>
          <w:sz w:val="32"/>
        </w:rPr>
        <w:t>代表者職名</w:t>
      </w:r>
      <w:r>
        <w:rPr>
          <w:rFonts w:hint="eastAsia"/>
          <w:b w:val="1"/>
          <w:i w:val="1"/>
          <w:color w:val="FF0000"/>
          <w:sz w:val="32"/>
        </w:rPr>
        <w:t>　　　　</w:t>
      </w:r>
    </w:p>
    <w:p>
      <w:pPr>
        <w:pStyle w:val="0"/>
        <w:widowControl w:val="1"/>
        <w:tabs>
          <w:tab w:val="left" w:leader="none" w:pos="9752"/>
        </w:tabs>
        <w:suppressAutoHyphens w:val="0"/>
        <w:wordWrap w:val="1"/>
        <w:snapToGrid w:val="0"/>
        <w:ind w:right="423" w:firstLine="2520"/>
        <w:textAlignment w:val="auto"/>
        <w:rPr>
          <w:rFonts w:hint="default"/>
          <w:sz w:val="32"/>
        </w:rPr>
      </w:pPr>
      <w:r>
        <w:rPr>
          <w:rFonts w:hint="eastAsia"/>
          <w:sz w:val="32"/>
        </w:rPr>
        <w:t>代表者名（署名）</w:t>
      </w:r>
      <w:r>
        <w:rPr>
          <w:rFonts w:hint="eastAsia"/>
          <w:b w:val="1"/>
          <w:i w:val="1"/>
          <w:color w:val="FF0000"/>
          <w:sz w:val="32"/>
        </w:rPr>
        <w:t>　</w:t>
      </w:r>
    </w:p>
    <w:p>
      <w:pPr>
        <w:pStyle w:val="0"/>
        <w:widowControl w:val="1"/>
        <w:suppressAutoHyphens w:val="0"/>
        <w:wordWrap w:val="1"/>
        <w:adjustRightInd w:val="1"/>
        <w:textAlignment w:val="auto"/>
        <w:rPr>
          <w:rFonts w:hint="default"/>
        </w:rPr>
      </w:pPr>
    </w:p>
    <w:p>
      <w:pPr>
        <w:pStyle w:val="0"/>
        <w:wordWrap w:val="1"/>
        <w:jc w:val="center"/>
        <w:textAlignment w:val="auto"/>
        <w:rPr>
          <w:rFonts w:hint="default"/>
          <w:sz w:val="32"/>
        </w:rPr>
      </w:pPr>
      <w:r>
        <w:rPr>
          <w:rFonts w:hint="eastAsia"/>
          <w:sz w:val="32"/>
        </w:rPr>
        <w:t>記</w:t>
      </w:r>
    </w:p>
    <w:p>
      <w:pPr>
        <w:pStyle w:val="0"/>
        <w:wordWrap w:val="1"/>
        <w:textAlignment w:val="auto"/>
        <w:rPr>
          <w:rFonts w:hint="default"/>
          <w:sz w:val="22"/>
        </w:rPr>
      </w:pPr>
    </w:p>
    <w:p>
      <w:pPr>
        <w:pStyle w:val="0"/>
        <w:widowControl w:val="1"/>
        <w:suppressAutoHyphens w:val="0"/>
        <w:wordWrap w:val="1"/>
        <w:adjustRightInd w:val="1"/>
        <w:textAlignment w:val="auto"/>
        <w:rPr>
          <w:rFonts w:hint="default"/>
          <w:sz w:val="32"/>
        </w:rPr>
      </w:pPr>
      <w:r>
        <w:rPr>
          <w:rFonts w:hint="eastAsia"/>
          <w:sz w:val="32"/>
        </w:rPr>
        <w:t>＜防犯カメラ</w:t>
      </w:r>
      <w:r>
        <w:rPr>
          <w:rFonts w:hint="eastAsia"/>
          <w:sz w:val="32"/>
        </w:rPr>
        <w:t xml:space="preserve"> </w:t>
      </w:r>
      <w:r>
        <w:rPr>
          <w:rFonts w:hint="eastAsia"/>
          <w:sz w:val="32"/>
        </w:rPr>
        <w:t>設置箇所＞　</w:t>
      </w:r>
    </w:p>
    <w:tbl>
      <w:tblPr>
        <w:tblStyle w:val="1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28"/>
        <w:gridCol w:w="7200"/>
        <w:gridCol w:w="1440"/>
      </w:tblGrid>
      <w:tr>
        <w:trPr>
          <w:trHeight w:val="352" w:hRule="atLeast"/>
        </w:trPr>
        <w:tc>
          <w:tcPr>
            <w:tcW w:w="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0"/>
              <w:wordWrap w:val="1"/>
              <w:adjustRightInd w:val="1"/>
              <w:ind w:firstLine="281" w:firstLineChars="100"/>
              <w:jc w:val="both"/>
              <w:textAlignment w:val="auto"/>
              <w:rPr>
                <w:rFonts w:hint="default"/>
                <w:b w:val="1"/>
                <w:color w:val="000000"/>
                <w:kern w:val="2"/>
                <w:sz w:val="28"/>
              </w:rPr>
            </w:pP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0"/>
              <w:wordWrap w:val="1"/>
              <w:adjustRightInd w:val="1"/>
              <w:jc w:val="center"/>
              <w:textAlignment w:val="auto"/>
              <w:rPr>
                <w:rFonts w:hint="default"/>
                <w:kern w:val="2"/>
                <w:sz w:val="28"/>
              </w:rPr>
            </w:pPr>
            <w:r>
              <w:rPr>
                <w:rFonts w:hint="eastAsia"/>
                <w:kern w:val="2"/>
                <w:sz w:val="28"/>
              </w:rPr>
              <w:t>所在地</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0"/>
              <w:wordWrap w:val="1"/>
              <w:adjustRightInd w:val="1"/>
              <w:jc w:val="center"/>
              <w:textAlignment w:val="auto"/>
              <w:rPr>
                <w:rFonts w:hint="default"/>
                <w:kern w:val="2"/>
                <w:sz w:val="28"/>
              </w:rPr>
            </w:pPr>
            <w:r>
              <w:rPr>
                <w:rFonts w:hint="eastAsia"/>
                <w:kern w:val="2"/>
                <w:sz w:val="28"/>
              </w:rPr>
              <w:t>台数</w:t>
            </w:r>
          </w:p>
        </w:tc>
      </w:tr>
      <w:tr>
        <w:trPr>
          <w:trHeight w:val="822" w:hRule="atLeast"/>
        </w:trPr>
        <w:tc>
          <w:tcPr>
            <w:tcW w:w="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b w:val="1"/>
                <w:i w:val="1"/>
                <w:color w:val="FF0000"/>
                <w:kern w:val="2"/>
                <w:sz w:val="28"/>
              </w:rPr>
            </w:pP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kern w:val="2"/>
                <w:sz w:val="28"/>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b w:val="1"/>
                <w:i w:val="1"/>
                <w:color w:val="FF0000"/>
                <w:kern w:val="2"/>
                <w:sz w:val="28"/>
              </w:rPr>
            </w:pPr>
          </w:p>
        </w:tc>
      </w:tr>
      <w:tr>
        <w:trPr>
          <w:trHeight w:val="839" w:hRule="atLeast"/>
        </w:trPr>
        <w:tc>
          <w:tcPr>
            <w:tcW w:w="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0"/>
              <w:wordWrap w:val="1"/>
              <w:adjustRightInd w:val="1"/>
              <w:jc w:val="both"/>
              <w:textAlignment w:val="auto"/>
              <w:rPr>
                <w:rFonts w:hint="default"/>
                <w:color w:val="FF0000"/>
                <w:kern w:val="2"/>
                <w:sz w:val="28"/>
              </w:rPr>
            </w:pP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0"/>
              <w:wordWrap w:val="1"/>
              <w:adjustRightInd w:val="1"/>
              <w:jc w:val="both"/>
              <w:textAlignment w:val="auto"/>
              <w:rPr>
                <w:rFonts w:hint="default"/>
                <w:color w:val="FF0000"/>
                <w:kern w:val="2"/>
                <w:sz w:val="28"/>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0"/>
              <w:wordWrap w:val="1"/>
              <w:adjustRightInd w:val="1"/>
              <w:jc w:val="both"/>
              <w:textAlignment w:val="auto"/>
              <w:rPr>
                <w:rFonts w:hint="default"/>
                <w:color w:val="FF0000"/>
                <w:kern w:val="2"/>
                <w:sz w:val="28"/>
              </w:rPr>
            </w:pPr>
          </w:p>
        </w:tc>
      </w:tr>
      <w:tr>
        <w:trPr>
          <w:trHeight w:val="680" w:hRule="atLeast"/>
        </w:trPr>
        <w:tc>
          <w:tcPr>
            <w:tcW w:w="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0"/>
              <w:wordWrap w:val="1"/>
              <w:adjustRightInd w:val="1"/>
              <w:jc w:val="both"/>
              <w:textAlignment w:val="auto"/>
              <w:rPr>
                <w:rFonts w:hint="default"/>
                <w:color w:val="FF0000"/>
                <w:kern w:val="2"/>
                <w:sz w:val="28"/>
              </w:rPr>
            </w:pP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0"/>
              <w:wordWrap w:val="1"/>
              <w:adjustRightInd w:val="1"/>
              <w:jc w:val="both"/>
              <w:textAlignment w:val="auto"/>
              <w:rPr>
                <w:rFonts w:hint="default"/>
                <w:color w:val="FF0000"/>
                <w:kern w:val="2"/>
                <w:sz w:val="28"/>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0"/>
              <w:wordWrap w:val="1"/>
              <w:adjustRightInd w:val="1"/>
              <w:jc w:val="both"/>
              <w:textAlignment w:val="auto"/>
              <w:rPr>
                <w:rFonts w:hint="default"/>
                <w:color w:val="FF0000"/>
                <w:kern w:val="2"/>
                <w:sz w:val="28"/>
              </w:rPr>
            </w:pPr>
          </w:p>
        </w:tc>
      </w:tr>
    </w:tbl>
    <w:p>
      <w:pPr>
        <w:pStyle w:val="0"/>
        <w:widowControl w:val="1"/>
        <w:suppressAutoHyphens w:val="0"/>
        <w:wordWrap w:val="1"/>
        <w:adjustRightInd w:val="1"/>
        <w:textAlignment w:val="auto"/>
        <w:rPr>
          <w:rFonts w:hint="default"/>
          <w:u w:val="single" w:color="auto"/>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2435225</wp:posOffset>
                </wp:positionH>
                <wp:positionV relativeFrom="paragraph">
                  <wp:posOffset>8627745</wp:posOffset>
                </wp:positionV>
                <wp:extent cx="3940810" cy="1377950"/>
                <wp:effectExtent l="19685" t="19685" r="29845" b="20320"/>
                <wp:wrapNone/>
                <wp:docPr id="1026" name="Rectangle 20"/>
                <a:graphic xmlns:a="http://schemas.openxmlformats.org/drawingml/2006/main">
                  <a:graphicData uri="http://schemas.microsoft.com/office/word/2010/wordprocessingShape">
                    <wps:wsp>
                      <wps:cNvPr id="1026" name="Rectangle 20"/>
                      <wps:cNvSpPr>
                        <a:spLocks noChangeArrowheads="1"/>
                      </wps:cNvSpPr>
                      <wps:spPr>
                        <a:xfrm>
                          <a:off x="0" y="0"/>
                          <a:ext cx="3940810" cy="1377950"/>
                        </a:xfrm>
                        <a:prstGeom prst="rect">
                          <a:avLst/>
                        </a:prstGeom>
                        <a:solidFill>
                          <a:srgbClr val="FFFFFF"/>
                        </a:solidFill>
                        <a:ln w="28575">
                          <a:solidFill>
                            <a:srgbClr val="F79646"/>
                          </a:solidFill>
                          <a:miter/>
                        </a:ln>
                      </wps:spPr>
                      <wps:txbx>
                        <w:txbxContent>
                          <w:p>
                            <w:pPr>
                              <w:pStyle w:val="0"/>
                              <w:spacing w:line="340" w:lineRule="exact"/>
                              <w:rPr>
                                <w:rFonts w:hint="default" w:ascii="ＭＳ ゴシック" w:hAnsi="ＭＳ ゴシック" w:eastAsia="ＭＳ ゴシック"/>
                                <w:color w:val="FF0000"/>
                              </w:rPr>
                            </w:pPr>
                            <w:r>
                              <w:rPr>
                                <w:rFonts w:hint="eastAsia" w:ascii="ＭＳ ゴシック" w:hAnsi="ＭＳ ゴシック" w:eastAsia="ＭＳ ゴシック"/>
                                <w:color w:val="FF0000"/>
                              </w:rPr>
                              <w:t>以下のとおり申請額を算出し、</w:t>
                            </w:r>
                            <w:r>
                              <w:rPr>
                                <w:rFonts w:hint="eastAsia" w:ascii="ＭＳ ゴシック" w:hAnsi="ＭＳ ゴシック" w:eastAsia="ＭＳ ゴシック"/>
                                <w:b w:val="1"/>
                                <w:color w:val="FF0000"/>
                                <w:u w:val="single" w:color="auto"/>
                              </w:rPr>
                              <w:t>合計金額</w:t>
                            </w:r>
                            <w:r>
                              <w:rPr>
                                <w:rFonts w:hint="eastAsia" w:ascii="ＭＳ ゴシック" w:hAnsi="ＭＳ ゴシック" w:eastAsia="ＭＳ ゴシック"/>
                                <w:color w:val="FF0000"/>
                              </w:rPr>
                              <w:t>を記入してください。</w:t>
                            </w:r>
                          </w:p>
                          <w:p>
                            <w:pPr>
                              <w:pStyle w:val="0"/>
                              <w:spacing w:line="340" w:lineRule="exact"/>
                              <w:ind w:left="240" w:hanging="240" w:hanging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●補助対象経費から</w:t>
                            </w:r>
                            <w:r>
                              <w:rPr>
                                <w:rFonts w:hint="eastAsia" w:ascii="ＭＳ ゴシック" w:hAnsi="ＭＳ ゴシック" w:eastAsia="ＭＳ ゴシック"/>
                                <w:color w:val="FF0000"/>
                                <w:u w:val="double" w:color="auto"/>
                              </w:rPr>
                              <w:t>県補助金額を差し引いた額の</w:t>
                            </w:r>
                            <w:r>
                              <w:rPr>
                                <w:rFonts w:hint="eastAsia" w:ascii="ＭＳ ゴシック" w:hAnsi="ＭＳ ゴシック" w:eastAsia="ＭＳ ゴシック"/>
                                <w:color w:val="FF0000"/>
                                <w:u w:val="double" w:color="auto"/>
                              </w:rPr>
                              <w:t>1/2</w:t>
                            </w:r>
                            <w:r>
                              <w:rPr>
                                <w:rFonts w:hint="eastAsia" w:ascii="ＭＳ ゴシック" w:hAnsi="ＭＳ ゴシック" w:eastAsia="ＭＳ ゴシック"/>
                                <w:color w:val="FF0000"/>
                                <w:u w:val="double" w:color="auto"/>
                              </w:rPr>
                              <w:t>（不採択箇所については対象経費の</w:t>
                            </w:r>
                            <w:r>
                              <w:rPr>
                                <w:rFonts w:hint="eastAsia" w:ascii="ＭＳ ゴシック" w:hAnsi="ＭＳ ゴシック" w:eastAsia="ＭＳ ゴシック"/>
                                <w:color w:val="FF0000"/>
                                <w:u w:val="double" w:color="auto"/>
                              </w:rPr>
                              <w:t>1/2</w:t>
                            </w:r>
                            <w:r>
                              <w:rPr>
                                <w:rFonts w:hint="eastAsia" w:ascii="ＭＳ ゴシック" w:hAnsi="ＭＳ ゴシック" w:eastAsia="ＭＳ ゴシック"/>
                                <w:color w:val="FF0000"/>
                                <w:u w:val="double" w:color="auto"/>
                              </w:rPr>
                              <w:t>）</w:t>
                            </w:r>
                            <w:r>
                              <w:rPr>
                                <w:rFonts w:hint="eastAsia" w:ascii="ＭＳ ゴシック" w:hAnsi="ＭＳ ゴシック" w:eastAsia="ＭＳ ゴシック"/>
                                <w:color w:val="FF0000"/>
                              </w:rPr>
                              <w:t>が</w:t>
                            </w:r>
                          </w:p>
                          <w:p>
                            <w:pPr>
                              <w:pStyle w:val="0"/>
                              <w:spacing w:line="340" w:lineRule="exact"/>
                              <w:ind w:firstLine="240" w:firstLine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８万円以上の場合・・・８０，０００円</w:t>
                            </w:r>
                          </w:p>
                          <w:p>
                            <w:pPr>
                              <w:pStyle w:val="0"/>
                              <w:spacing w:line="340" w:lineRule="exact"/>
                              <w:ind w:firstLine="240" w:firstLine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８万円以下の場合・・・県補助金交付後の対象経費の</w:t>
                            </w:r>
                            <w:r>
                              <w:rPr>
                                <w:rFonts w:hint="eastAsia" w:ascii="ＭＳ ゴシック" w:hAnsi="ＭＳ ゴシック" w:eastAsia="ＭＳ ゴシック"/>
                                <w:color w:val="FF0000"/>
                              </w:rPr>
                              <w:t>1/2</w:t>
                            </w:r>
                          </w:p>
                          <w:p>
                            <w:pPr>
                              <w:pStyle w:val="0"/>
                              <w:spacing w:line="340" w:lineRule="exact"/>
                              <w:ind w:firstLine="480" w:firstLineChars="200"/>
                              <w:rPr>
                                <w:rFonts w:hint="default" w:ascii="ＭＳ ゴシック" w:hAnsi="ＭＳ ゴシック" w:eastAsia="ＭＳ ゴシック"/>
                                <w:color w:val="FF0000"/>
                              </w:rPr>
                            </w:pPr>
                            <w:r>
                              <w:rPr>
                                <w:rFonts w:hint="eastAsia" w:ascii="ＭＳ ゴシック" w:hAnsi="ＭＳ ゴシック" w:eastAsia="ＭＳ ゴシック"/>
                                <w:color w:val="FF0000"/>
                              </w:rPr>
                              <w:t>（千円未満切り捨て、上限８０，０００円）</w:t>
                            </w:r>
                          </w:p>
                          <w:p>
                            <w:pPr>
                              <w:pStyle w:val="0"/>
                              <w:rPr>
                                <w:rFonts w:hint="default" w:ascii="游明朝" w:hAnsi="游明朝" w:eastAsia="游明朝"/>
                                <w:color w:val="FF0000"/>
                                <w:sz w:val="20"/>
                              </w:rPr>
                            </w:pPr>
                          </w:p>
                        </w:txbxContent>
                      </wps:txbx>
                      <wps:bodyPr vertOverflow="overflow" horzOverflow="overflow" lIns="74295" tIns="8890" rIns="74295" bIns="8890" upright="1"/>
                    </wps:wsp>
                  </a:graphicData>
                </a:graphic>
              </wp:anchor>
            </w:drawing>
          </mc:Choice>
          <mc:Fallback>
            <w:pict>
              <v:rect id="Rectangle 20" style="mso-position-vertical-relative:text;z-index:6;mso-wrap-distance-left:9pt;width:310.3pt;height:108.5pt;mso-position-horizontal-relative:text;position:absolute;margin-left:191.75pt;margin-top:679.35pt;mso-wrap-distance-bottom:0pt;mso-wrap-distance-right:9pt;mso-wrap-distance-top:0pt;" o:spid="_x0000_s1026" o:allowincell="t" o:allowoverlap="t" filled="t" fillcolor="#ffffff" stroked="t" strokecolor="#f79646" strokeweight="2.25pt" o:spt="1">
                <v:fill/>
                <v:stroke filltype="solid"/>
                <v:textbox style="layout-flow:horizontal;" inset="2.0637499999999998mm,0.24694444444444438mm,2.0637499999999998mm,0.24694444444444438mm">
                  <w:txbxContent>
                    <w:p>
                      <w:pPr>
                        <w:pStyle w:val="0"/>
                        <w:spacing w:line="340" w:lineRule="exact"/>
                        <w:rPr>
                          <w:rFonts w:hint="default" w:ascii="ＭＳ ゴシック" w:hAnsi="ＭＳ ゴシック" w:eastAsia="ＭＳ ゴシック"/>
                          <w:color w:val="FF0000"/>
                        </w:rPr>
                      </w:pPr>
                      <w:r>
                        <w:rPr>
                          <w:rFonts w:hint="eastAsia" w:ascii="ＭＳ ゴシック" w:hAnsi="ＭＳ ゴシック" w:eastAsia="ＭＳ ゴシック"/>
                          <w:color w:val="FF0000"/>
                        </w:rPr>
                        <w:t>以下のとおり申請額を算出し、</w:t>
                      </w:r>
                      <w:r>
                        <w:rPr>
                          <w:rFonts w:hint="eastAsia" w:ascii="ＭＳ ゴシック" w:hAnsi="ＭＳ ゴシック" w:eastAsia="ＭＳ ゴシック"/>
                          <w:b w:val="1"/>
                          <w:color w:val="FF0000"/>
                          <w:u w:val="single" w:color="auto"/>
                        </w:rPr>
                        <w:t>合計金額</w:t>
                      </w:r>
                      <w:r>
                        <w:rPr>
                          <w:rFonts w:hint="eastAsia" w:ascii="ＭＳ ゴシック" w:hAnsi="ＭＳ ゴシック" w:eastAsia="ＭＳ ゴシック"/>
                          <w:color w:val="FF0000"/>
                        </w:rPr>
                        <w:t>を記入してください。</w:t>
                      </w:r>
                    </w:p>
                    <w:p>
                      <w:pPr>
                        <w:pStyle w:val="0"/>
                        <w:spacing w:line="340" w:lineRule="exact"/>
                        <w:ind w:left="240" w:hanging="240" w:hanging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●補助対象経費から</w:t>
                      </w:r>
                      <w:r>
                        <w:rPr>
                          <w:rFonts w:hint="eastAsia" w:ascii="ＭＳ ゴシック" w:hAnsi="ＭＳ ゴシック" w:eastAsia="ＭＳ ゴシック"/>
                          <w:color w:val="FF0000"/>
                          <w:u w:val="double" w:color="auto"/>
                        </w:rPr>
                        <w:t>県補助金額を差し引いた額の</w:t>
                      </w:r>
                      <w:r>
                        <w:rPr>
                          <w:rFonts w:hint="eastAsia" w:ascii="ＭＳ ゴシック" w:hAnsi="ＭＳ ゴシック" w:eastAsia="ＭＳ ゴシック"/>
                          <w:color w:val="FF0000"/>
                          <w:u w:val="double" w:color="auto"/>
                        </w:rPr>
                        <w:t>1/2</w:t>
                      </w:r>
                      <w:r>
                        <w:rPr>
                          <w:rFonts w:hint="eastAsia" w:ascii="ＭＳ ゴシック" w:hAnsi="ＭＳ ゴシック" w:eastAsia="ＭＳ ゴシック"/>
                          <w:color w:val="FF0000"/>
                          <w:u w:val="double" w:color="auto"/>
                        </w:rPr>
                        <w:t>（不採択箇所については対象経費の</w:t>
                      </w:r>
                      <w:r>
                        <w:rPr>
                          <w:rFonts w:hint="eastAsia" w:ascii="ＭＳ ゴシック" w:hAnsi="ＭＳ ゴシック" w:eastAsia="ＭＳ ゴシック"/>
                          <w:color w:val="FF0000"/>
                          <w:u w:val="double" w:color="auto"/>
                        </w:rPr>
                        <w:t>1/2</w:t>
                      </w:r>
                      <w:r>
                        <w:rPr>
                          <w:rFonts w:hint="eastAsia" w:ascii="ＭＳ ゴシック" w:hAnsi="ＭＳ ゴシック" w:eastAsia="ＭＳ ゴシック"/>
                          <w:color w:val="FF0000"/>
                          <w:u w:val="double" w:color="auto"/>
                        </w:rPr>
                        <w:t>）</w:t>
                      </w:r>
                      <w:r>
                        <w:rPr>
                          <w:rFonts w:hint="eastAsia" w:ascii="ＭＳ ゴシック" w:hAnsi="ＭＳ ゴシック" w:eastAsia="ＭＳ ゴシック"/>
                          <w:color w:val="FF0000"/>
                        </w:rPr>
                        <w:t>が</w:t>
                      </w:r>
                    </w:p>
                    <w:p>
                      <w:pPr>
                        <w:pStyle w:val="0"/>
                        <w:spacing w:line="340" w:lineRule="exact"/>
                        <w:ind w:firstLine="240" w:firstLine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８万円以上の場合・・・８０，０００円</w:t>
                      </w:r>
                    </w:p>
                    <w:p>
                      <w:pPr>
                        <w:pStyle w:val="0"/>
                        <w:spacing w:line="340" w:lineRule="exact"/>
                        <w:ind w:firstLine="240" w:firstLine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８万円以下の場合・・・県補助金交付後の対象経費の</w:t>
                      </w:r>
                      <w:r>
                        <w:rPr>
                          <w:rFonts w:hint="eastAsia" w:ascii="ＭＳ ゴシック" w:hAnsi="ＭＳ ゴシック" w:eastAsia="ＭＳ ゴシック"/>
                          <w:color w:val="FF0000"/>
                        </w:rPr>
                        <w:t>1/2</w:t>
                      </w:r>
                    </w:p>
                    <w:p>
                      <w:pPr>
                        <w:pStyle w:val="0"/>
                        <w:spacing w:line="340" w:lineRule="exact"/>
                        <w:ind w:firstLine="480" w:firstLineChars="200"/>
                        <w:rPr>
                          <w:rFonts w:hint="default" w:ascii="ＭＳ ゴシック" w:hAnsi="ＭＳ ゴシック" w:eastAsia="ＭＳ ゴシック"/>
                          <w:color w:val="FF0000"/>
                        </w:rPr>
                      </w:pPr>
                      <w:r>
                        <w:rPr>
                          <w:rFonts w:hint="eastAsia" w:ascii="ＭＳ ゴシック" w:hAnsi="ＭＳ ゴシック" w:eastAsia="ＭＳ ゴシック"/>
                          <w:color w:val="FF0000"/>
                        </w:rPr>
                        <w:t>（千円未満切り捨て、上限８０，０００円）</w:t>
                      </w:r>
                    </w:p>
                    <w:p>
                      <w:pPr>
                        <w:pStyle w:val="0"/>
                        <w:rPr>
                          <w:rFonts w:hint="default" w:ascii="游明朝" w:hAnsi="游明朝" w:eastAsia="游明朝"/>
                          <w:color w:val="FF0000"/>
                          <w:sz w:val="20"/>
                        </w:rPr>
                      </w:pP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5" behindDoc="0" locked="0" layoutInCell="1" hidden="0" allowOverlap="1">
                <wp:simplePos x="0" y="0"/>
                <wp:positionH relativeFrom="column">
                  <wp:posOffset>2435225</wp:posOffset>
                </wp:positionH>
                <wp:positionV relativeFrom="paragraph">
                  <wp:posOffset>8627745</wp:posOffset>
                </wp:positionV>
                <wp:extent cx="3940810" cy="1377950"/>
                <wp:effectExtent l="19685" t="19685" r="29845" b="20320"/>
                <wp:wrapNone/>
                <wp:docPr id="1027" name="Rectangle 18"/>
                <a:graphic xmlns:a="http://schemas.openxmlformats.org/drawingml/2006/main">
                  <a:graphicData uri="http://schemas.microsoft.com/office/word/2010/wordprocessingShape">
                    <wps:wsp>
                      <wps:cNvPr id="1027" name="Rectangle 18"/>
                      <wps:cNvSpPr>
                        <a:spLocks noChangeArrowheads="1"/>
                      </wps:cNvSpPr>
                      <wps:spPr>
                        <a:xfrm>
                          <a:off x="0" y="0"/>
                          <a:ext cx="3940810" cy="1377950"/>
                        </a:xfrm>
                        <a:prstGeom prst="rect">
                          <a:avLst/>
                        </a:prstGeom>
                        <a:solidFill>
                          <a:srgbClr val="FFFFFF"/>
                        </a:solidFill>
                        <a:ln w="28575">
                          <a:solidFill>
                            <a:srgbClr val="F79646"/>
                          </a:solidFill>
                          <a:miter/>
                        </a:ln>
                      </wps:spPr>
                      <wps:txbx>
                        <w:txbxContent>
                          <w:p>
                            <w:pPr>
                              <w:pStyle w:val="0"/>
                              <w:spacing w:line="340" w:lineRule="exact"/>
                              <w:rPr>
                                <w:rFonts w:hint="default" w:ascii="ＭＳ ゴシック" w:hAnsi="ＭＳ ゴシック" w:eastAsia="ＭＳ ゴシック"/>
                                <w:color w:val="FF0000"/>
                              </w:rPr>
                            </w:pPr>
                            <w:r>
                              <w:rPr>
                                <w:rFonts w:hint="eastAsia" w:ascii="ＭＳ ゴシック" w:hAnsi="ＭＳ ゴシック" w:eastAsia="ＭＳ ゴシック"/>
                                <w:color w:val="FF0000"/>
                              </w:rPr>
                              <w:t>以下のとおり申請額を算出し、</w:t>
                            </w:r>
                            <w:r>
                              <w:rPr>
                                <w:rFonts w:hint="eastAsia" w:ascii="ＭＳ ゴシック" w:hAnsi="ＭＳ ゴシック" w:eastAsia="ＭＳ ゴシック"/>
                                <w:b w:val="1"/>
                                <w:color w:val="FF0000"/>
                                <w:u w:val="single" w:color="auto"/>
                              </w:rPr>
                              <w:t>合計金額</w:t>
                            </w:r>
                            <w:r>
                              <w:rPr>
                                <w:rFonts w:hint="eastAsia" w:ascii="ＭＳ ゴシック" w:hAnsi="ＭＳ ゴシック" w:eastAsia="ＭＳ ゴシック"/>
                                <w:color w:val="FF0000"/>
                              </w:rPr>
                              <w:t>を記入してください。</w:t>
                            </w:r>
                          </w:p>
                          <w:p>
                            <w:pPr>
                              <w:pStyle w:val="0"/>
                              <w:spacing w:line="340" w:lineRule="exact"/>
                              <w:ind w:left="240" w:hanging="240" w:hanging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●補助対象経費から</w:t>
                            </w:r>
                            <w:r>
                              <w:rPr>
                                <w:rFonts w:hint="eastAsia" w:ascii="ＭＳ ゴシック" w:hAnsi="ＭＳ ゴシック" w:eastAsia="ＭＳ ゴシック"/>
                                <w:color w:val="FF0000"/>
                                <w:u w:val="double" w:color="auto"/>
                              </w:rPr>
                              <w:t>県補助金額を差し引いた額の</w:t>
                            </w:r>
                            <w:r>
                              <w:rPr>
                                <w:rFonts w:hint="eastAsia" w:ascii="ＭＳ ゴシック" w:hAnsi="ＭＳ ゴシック" w:eastAsia="ＭＳ ゴシック"/>
                                <w:color w:val="FF0000"/>
                                <w:u w:val="double" w:color="auto"/>
                              </w:rPr>
                              <w:t>1/2</w:t>
                            </w:r>
                            <w:r>
                              <w:rPr>
                                <w:rFonts w:hint="eastAsia" w:ascii="ＭＳ ゴシック" w:hAnsi="ＭＳ ゴシック" w:eastAsia="ＭＳ ゴシック"/>
                                <w:color w:val="FF0000"/>
                                <w:u w:val="double" w:color="auto"/>
                              </w:rPr>
                              <w:t>（不採択箇所については対象経費の</w:t>
                            </w:r>
                            <w:r>
                              <w:rPr>
                                <w:rFonts w:hint="eastAsia" w:ascii="ＭＳ ゴシック" w:hAnsi="ＭＳ ゴシック" w:eastAsia="ＭＳ ゴシック"/>
                                <w:color w:val="FF0000"/>
                                <w:u w:val="double" w:color="auto"/>
                              </w:rPr>
                              <w:t>1/2</w:t>
                            </w:r>
                            <w:r>
                              <w:rPr>
                                <w:rFonts w:hint="eastAsia" w:ascii="ＭＳ ゴシック" w:hAnsi="ＭＳ ゴシック" w:eastAsia="ＭＳ ゴシック"/>
                                <w:color w:val="FF0000"/>
                                <w:u w:val="double" w:color="auto"/>
                              </w:rPr>
                              <w:t>）</w:t>
                            </w:r>
                            <w:r>
                              <w:rPr>
                                <w:rFonts w:hint="eastAsia" w:ascii="ＭＳ ゴシック" w:hAnsi="ＭＳ ゴシック" w:eastAsia="ＭＳ ゴシック"/>
                                <w:color w:val="FF0000"/>
                              </w:rPr>
                              <w:t>が</w:t>
                            </w:r>
                          </w:p>
                          <w:p>
                            <w:pPr>
                              <w:pStyle w:val="0"/>
                              <w:spacing w:line="340" w:lineRule="exact"/>
                              <w:ind w:firstLine="240" w:firstLine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８万円以上の場合・・・８０，０００円</w:t>
                            </w:r>
                          </w:p>
                          <w:p>
                            <w:pPr>
                              <w:pStyle w:val="0"/>
                              <w:spacing w:line="340" w:lineRule="exact"/>
                              <w:ind w:firstLine="240" w:firstLine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８万円以下の場合・・・県補助金交付後の対象経費の</w:t>
                            </w:r>
                            <w:r>
                              <w:rPr>
                                <w:rFonts w:hint="eastAsia" w:ascii="ＭＳ ゴシック" w:hAnsi="ＭＳ ゴシック" w:eastAsia="ＭＳ ゴシック"/>
                                <w:color w:val="FF0000"/>
                              </w:rPr>
                              <w:t>1/2</w:t>
                            </w:r>
                          </w:p>
                          <w:p>
                            <w:pPr>
                              <w:pStyle w:val="0"/>
                              <w:spacing w:line="340" w:lineRule="exact"/>
                              <w:ind w:firstLine="480" w:firstLineChars="200"/>
                              <w:rPr>
                                <w:rFonts w:hint="default" w:ascii="ＭＳ ゴシック" w:hAnsi="ＭＳ ゴシック" w:eastAsia="ＭＳ ゴシック"/>
                                <w:color w:val="FF0000"/>
                              </w:rPr>
                            </w:pPr>
                            <w:r>
                              <w:rPr>
                                <w:rFonts w:hint="eastAsia" w:ascii="ＭＳ ゴシック" w:hAnsi="ＭＳ ゴシック" w:eastAsia="ＭＳ ゴシック"/>
                                <w:color w:val="FF0000"/>
                              </w:rPr>
                              <w:t>（千円未満切り捨て、上限８０，０００円）</w:t>
                            </w:r>
                          </w:p>
                          <w:p>
                            <w:pPr>
                              <w:pStyle w:val="0"/>
                              <w:rPr>
                                <w:rFonts w:hint="default" w:ascii="游明朝" w:hAnsi="游明朝" w:eastAsia="游明朝"/>
                                <w:color w:val="FF0000"/>
                                <w:sz w:val="20"/>
                              </w:rPr>
                            </w:pPr>
                          </w:p>
                        </w:txbxContent>
                      </wps:txbx>
                      <wps:bodyPr vertOverflow="overflow" horzOverflow="overflow" lIns="74295" tIns="8890" rIns="74295" bIns="8890" upright="1"/>
                    </wps:wsp>
                  </a:graphicData>
                </a:graphic>
              </wp:anchor>
            </w:drawing>
          </mc:Choice>
          <mc:Fallback>
            <w:pict>
              <v:rect id="Rectangle 18" style="mso-position-vertical-relative:text;z-index:5;mso-wrap-distance-left:9pt;width:310.3pt;height:108.5pt;mso-position-horizontal-relative:text;position:absolute;margin-left:191.75pt;margin-top:679.35pt;mso-wrap-distance-bottom:0pt;mso-wrap-distance-right:9pt;mso-wrap-distance-top:0pt;" o:spid="_x0000_s1027" o:allowincell="t" o:allowoverlap="t" filled="t" fillcolor="#ffffff" stroked="t" strokecolor="#f79646" strokeweight="2.25pt" o:spt="1">
                <v:fill/>
                <v:stroke filltype="solid"/>
                <v:textbox style="layout-flow:horizontal;" inset="2.0637499999999998mm,0.24694444444444438mm,2.0637499999999998mm,0.24694444444444438mm">
                  <w:txbxContent>
                    <w:p>
                      <w:pPr>
                        <w:pStyle w:val="0"/>
                        <w:spacing w:line="340" w:lineRule="exact"/>
                        <w:rPr>
                          <w:rFonts w:hint="default" w:ascii="ＭＳ ゴシック" w:hAnsi="ＭＳ ゴシック" w:eastAsia="ＭＳ ゴシック"/>
                          <w:color w:val="FF0000"/>
                        </w:rPr>
                      </w:pPr>
                      <w:r>
                        <w:rPr>
                          <w:rFonts w:hint="eastAsia" w:ascii="ＭＳ ゴシック" w:hAnsi="ＭＳ ゴシック" w:eastAsia="ＭＳ ゴシック"/>
                          <w:color w:val="FF0000"/>
                        </w:rPr>
                        <w:t>以下のとおり申請額を算出し、</w:t>
                      </w:r>
                      <w:r>
                        <w:rPr>
                          <w:rFonts w:hint="eastAsia" w:ascii="ＭＳ ゴシック" w:hAnsi="ＭＳ ゴシック" w:eastAsia="ＭＳ ゴシック"/>
                          <w:b w:val="1"/>
                          <w:color w:val="FF0000"/>
                          <w:u w:val="single" w:color="auto"/>
                        </w:rPr>
                        <w:t>合計金額</w:t>
                      </w:r>
                      <w:r>
                        <w:rPr>
                          <w:rFonts w:hint="eastAsia" w:ascii="ＭＳ ゴシック" w:hAnsi="ＭＳ ゴシック" w:eastAsia="ＭＳ ゴシック"/>
                          <w:color w:val="FF0000"/>
                        </w:rPr>
                        <w:t>を記入してください。</w:t>
                      </w:r>
                    </w:p>
                    <w:p>
                      <w:pPr>
                        <w:pStyle w:val="0"/>
                        <w:spacing w:line="340" w:lineRule="exact"/>
                        <w:ind w:left="240" w:hanging="240" w:hanging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●補助対象経費から</w:t>
                      </w:r>
                      <w:r>
                        <w:rPr>
                          <w:rFonts w:hint="eastAsia" w:ascii="ＭＳ ゴシック" w:hAnsi="ＭＳ ゴシック" w:eastAsia="ＭＳ ゴシック"/>
                          <w:color w:val="FF0000"/>
                          <w:u w:val="double" w:color="auto"/>
                        </w:rPr>
                        <w:t>県補助金額を差し引いた額の</w:t>
                      </w:r>
                      <w:r>
                        <w:rPr>
                          <w:rFonts w:hint="eastAsia" w:ascii="ＭＳ ゴシック" w:hAnsi="ＭＳ ゴシック" w:eastAsia="ＭＳ ゴシック"/>
                          <w:color w:val="FF0000"/>
                          <w:u w:val="double" w:color="auto"/>
                        </w:rPr>
                        <w:t>1/2</w:t>
                      </w:r>
                      <w:r>
                        <w:rPr>
                          <w:rFonts w:hint="eastAsia" w:ascii="ＭＳ ゴシック" w:hAnsi="ＭＳ ゴシック" w:eastAsia="ＭＳ ゴシック"/>
                          <w:color w:val="FF0000"/>
                          <w:u w:val="double" w:color="auto"/>
                        </w:rPr>
                        <w:t>（不採択箇所については対象経費の</w:t>
                      </w:r>
                      <w:r>
                        <w:rPr>
                          <w:rFonts w:hint="eastAsia" w:ascii="ＭＳ ゴシック" w:hAnsi="ＭＳ ゴシック" w:eastAsia="ＭＳ ゴシック"/>
                          <w:color w:val="FF0000"/>
                          <w:u w:val="double" w:color="auto"/>
                        </w:rPr>
                        <w:t>1/2</w:t>
                      </w:r>
                      <w:r>
                        <w:rPr>
                          <w:rFonts w:hint="eastAsia" w:ascii="ＭＳ ゴシック" w:hAnsi="ＭＳ ゴシック" w:eastAsia="ＭＳ ゴシック"/>
                          <w:color w:val="FF0000"/>
                          <w:u w:val="double" w:color="auto"/>
                        </w:rPr>
                        <w:t>）</w:t>
                      </w:r>
                      <w:r>
                        <w:rPr>
                          <w:rFonts w:hint="eastAsia" w:ascii="ＭＳ ゴシック" w:hAnsi="ＭＳ ゴシック" w:eastAsia="ＭＳ ゴシック"/>
                          <w:color w:val="FF0000"/>
                        </w:rPr>
                        <w:t>が</w:t>
                      </w:r>
                    </w:p>
                    <w:p>
                      <w:pPr>
                        <w:pStyle w:val="0"/>
                        <w:spacing w:line="340" w:lineRule="exact"/>
                        <w:ind w:firstLine="240" w:firstLine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８万円以上の場合・・・８０，０００円</w:t>
                      </w:r>
                    </w:p>
                    <w:p>
                      <w:pPr>
                        <w:pStyle w:val="0"/>
                        <w:spacing w:line="340" w:lineRule="exact"/>
                        <w:ind w:firstLine="240" w:firstLine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８万円以下の場合・・・県補助金交付後の対象経費の</w:t>
                      </w:r>
                      <w:r>
                        <w:rPr>
                          <w:rFonts w:hint="eastAsia" w:ascii="ＭＳ ゴシック" w:hAnsi="ＭＳ ゴシック" w:eastAsia="ＭＳ ゴシック"/>
                          <w:color w:val="FF0000"/>
                        </w:rPr>
                        <w:t>1/2</w:t>
                      </w:r>
                    </w:p>
                    <w:p>
                      <w:pPr>
                        <w:pStyle w:val="0"/>
                        <w:spacing w:line="340" w:lineRule="exact"/>
                        <w:ind w:firstLine="480" w:firstLineChars="200"/>
                        <w:rPr>
                          <w:rFonts w:hint="default" w:ascii="ＭＳ ゴシック" w:hAnsi="ＭＳ ゴシック" w:eastAsia="ＭＳ ゴシック"/>
                          <w:color w:val="FF0000"/>
                        </w:rPr>
                      </w:pPr>
                      <w:r>
                        <w:rPr>
                          <w:rFonts w:hint="eastAsia" w:ascii="ＭＳ ゴシック" w:hAnsi="ＭＳ ゴシック" w:eastAsia="ＭＳ ゴシック"/>
                          <w:color w:val="FF0000"/>
                        </w:rPr>
                        <w:t>（千円未満切り捨て、上限８０，０００円）</w:t>
                      </w:r>
                    </w:p>
                    <w:p>
                      <w:pPr>
                        <w:pStyle w:val="0"/>
                        <w:rPr>
                          <w:rFonts w:hint="default" w:ascii="游明朝" w:hAnsi="游明朝" w:eastAsia="游明朝"/>
                          <w:color w:val="FF0000"/>
                          <w:sz w:val="20"/>
                        </w:rPr>
                      </w:pP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4" behindDoc="0" locked="0" layoutInCell="1" hidden="0" allowOverlap="1">
                <wp:simplePos x="0" y="0"/>
                <wp:positionH relativeFrom="column">
                  <wp:posOffset>2435225</wp:posOffset>
                </wp:positionH>
                <wp:positionV relativeFrom="paragraph">
                  <wp:posOffset>8627745</wp:posOffset>
                </wp:positionV>
                <wp:extent cx="3940810" cy="1377950"/>
                <wp:effectExtent l="19685" t="19685" r="29845" b="20320"/>
                <wp:wrapNone/>
                <wp:docPr id="1028" name="Rectangle 16"/>
                <a:graphic xmlns:a="http://schemas.openxmlformats.org/drawingml/2006/main">
                  <a:graphicData uri="http://schemas.microsoft.com/office/word/2010/wordprocessingShape">
                    <wps:wsp>
                      <wps:cNvPr id="1028" name="Rectangle 16"/>
                      <wps:cNvSpPr>
                        <a:spLocks noChangeArrowheads="1"/>
                      </wps:cNvSpPr>
                      <wps:spPr>
                        <a:xfrm>
                          <a:off x="0" y="0"/>
                          <a:ext cx="3940810" cy="1377950"/>
                        </a:xfrm>
                        <a:prstGeom prst="rect">
                          <a:avLst/>
                        </a:prstGeom>
                        <a:solidFill>
                          <a:srgbClr val="FFFFFF"/>
                        </a:solidFill>
                        <a:ln w="28575">
                          <a:solidFill>
                            <a:srgbClr val="F79646"/>
                          </a:solidFill>
                          <a:miter/>
                        </a:ln>
                      </wps:spPr>
                      <wps:txbx>
                        <w:txbxContent>
                          <w:p>
                            <w:pPr>
                              <w:pStyle w:val="0"/>
                              <w:spacing w:line="340" w:lineRule="exact"/>
                              <w:rPr>
                                <w:rFonts w:hint="default" w:ascii="ＭＳ ゴシック" w:hAnsi="ＭＳ ゴシック" w:eastAsia="ＭＳ ゴシック"/>
                                <w:color w:val="FF0000"/>
                              </w:rPr>
                            </w:pPr>
                            <w:r>
                              <w:rPr>
                                <w:rFonts w:hint="eastAsia" w:ascii="ＭＳ ゴシック" w:hAnsi="ＭＳ ゴシック" w:eastAsia="ＭＳ ゴシック"/>
                                <w:color w:val="FF0000"/>
                              </w:rPr>
                              <w:t>以下のとおり申請額を算出し、</w:t>
                            </w:r>
                            <w:r>
                              <w:rPr>
                                <w:rFonts w:hint="eastAsia" w:ascii="ＭＳ ゴシック" w:hAnsi="ＭＳ ゴシック" w:eastAsia="ＭＳ ゴシック"/>
                                <w:b w:val="1"/>
                                <w:color w:val="FF0000"/>
                                <w:u w:val="single" w:color="auto"/>
                              </w:rPr>
                              <w:t>合計金額</w:t>
                            </w:r>
                            <w:r>
                              <w:rPr>
                                <w:rFonts w:hint="eastAsia" w:ascii="ＭＳ ゴシック" w:hAnsi="ＭＳ ゴシック" w:eastAsia="ＭＳ ゴシック"/>
                                <w:color w:val="FF0000"/>
                              </w:rPr>
                              <w:t>を記入してください。</w:t>
                            </w:r>
                          </w:p>
                          <w:p>
                            <w:pPr>
                              <w:pStyle w:val="0"/>
                              <w:spacing w:line="340" w:lineRule="exact"/>
                              <w:ind w:left="240" w:hanging="240" w:hanging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●補助対象経費から</w:t>
                            </w:r>
                            <w:r>
                              <w:rPr>
                                <w:rFonts w:hint="eastAsia" w:ascii="ＭＳ ゴシック" w:hAnsi="ＭＳ ゴシック" w:eastAsia="ＭＳ ゴシック"/>
                                <w:color w:val="FF0000"/>
                                <w:u w:val="double" w:color="auto"/>
                              </w:rPr>
                              <w:t>県補助金額を差し引いた額の</w:t>
                            </w:r>
                            <w:r>
                              <w:rPr>
                                <w:rFonts w:hint="eastAsia" w:ascii="ＭＳ ゴシック" w:hAnsi="ＭＳ ゴシック" w:eastAsia="ＭＳ ゴシック"/>
                                <w:color w:val="FF0000"/>
                                <w:u w:val="double" w:color="auto"/>
                              </w:rPr>
                              <w:t>1/2</w:t>
                            </w:r>
                            <w:r>
                              <w:rPr>
                                <w:rFonts w:hint="eastAsia" w:ascii="ＭＳ ゴシック" w:hAnsi="ＭＳ ゴシック" w:eastAsia="ＭＳ ゴシック"/>
                                <w:color w:val="FF0000"/>
                                <w:u w:val="double" w:color="auto"/>
                              </w:rPr>
                              <w:t>（不採択箇所については対象経費の</w:t>
                            </w:r>
                            <w:r>
                              <w:rPr>
                                <w:rFonts w:hint="eastAsia" w:ascii="ＭＳ ゴシック" w:hAnsi="ＭＳ ゴシック" w:eastAsia="ＭＳ ゴシック"/>
                                <w:color w:val="FF0000"/>
                                <w:u w:val="double" w:color="auto"/>
                              </w:rPr>
                              <w:t>1/2</w:t>
                            </w:r>
                            <w:r>
                              <w:rPr>
                                <w:rFonts w:hint="eastAsia" w:ascii="ＭＳ ゴシック" w:hAnsi="ＭＳ ゴシック" w:eastAsia="ＭＳ ゴシック"/>
                                <w:color w:val="FF0000"/>
                                <w:u w:val="double" w:color="auto"/>
                              </w:rPr>
                              <w:t>）</w:t>
                            </w:r>
                            <w:r>
                              <w:rPr>
                                <w:rFonts w:hint="eastAsia" w:ascii="ＭＳ ゴシック" w:hAnsi="ＭＳ ゴシック" w:eastAsia="ＭＳ ゴシック"/>
                                <w:color w:val="FF0000"/>
                              </w:rPr>
                              <w:t>が</w:t>
                            </w:r>
                          </w:p>
                          <w:p>
                            <w:pPr>
                              <w:pStyle w:val="0"/>
                              <w:spacing w:line="340" w:lineRule="exact"/>
                              <w:ind w:firstLine="240" w:firstLine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８万円以上の場合・・・８０，０００円</w:t>
                            </w:r>
                          </w:p>
                          <w:p>
                            <w:pPr>
                              <w:pStyle w:val="0"/>
                              <w:spacing w:line="340" w:lineRule="exact"/>
                              <w:ind w:firstLine="240" w:firstLine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８万円以下の場合・・・県補助金交付後の対象経費の</w:t>
                            </w:r>
                            <w:r>
                              <w:rPr>
                                <w:rFonts w:hint="eastAsia" w:ascii="ＭＳ ゴシック" w:hAnsi="ＭＳ ゴシック" w:eastAsia="ＭＳ ゴシック"/>
                                <w:color w:val="FF0000"/>
                              </w:rPr>
                              <w:t>1/2</w:t>
                            </w:r>
                          </w:p>
                          <w:p>
                            <w:pPr>
                              <w:pStyle w:val="0"/>
                              <w:spacing w:line="340" w:lineRule="exact"/>
                              <w:ind w:firstLine="480" w:firstLineChars="200"/>
                              <w:rPr>
                                <w:rFonts w:hint="default" w:ascii="ＭＳ ゴシック" w:hAnsi="ＭＳ ゴシック" w:eastAsia="ＭＳ ゴシック"/>
                                <w:color w:val="FF0000"/>
                              </w:rPr>
                            </w:pPr>
                            <w:r>
                              <w:rPr>
                                <w:rFonts w:hint="eastAsia" w:ascii="ＭＳ ゴシック" w:hAnsi="ＭＳ ゴシック" w:eastAsia="ＭＳ ゴシック"/>
                                <w:color w:val="FF0000"/>
                              </w:rPr>
                              <w:t>（千円未満切り捨て、上限８０，０００円）</w:t>
                            </w:r>
                          </w:p>
                          <w:p>
                            <w:pPr>
                              <w:pStyle w:val="0"/>
                              <w:rPr>
                                <w:rFonts w:hint="default" w:ascii="游明朝" w:hAnsi="游明朝" w:eastAsia="游明朝"/>
                                <w:color w:val="FF0000"/>
                                <w:sz w:val="20"/>
                              </w:rPr>
                            </w:pPr>
                          </w:p>
                        </w:txbxContent>
                      </wps:txbx>
                      <wps:bodyPr vertOverflow="overflow" horzOverflow="overflow" lIns="74295" tIns="8890" rIns="74295" bIns="8890" upright="1"/>
                    </wps:wsp>
                  </a:graphicData>
                </a:graphic>
              </wp:anchor>
            </w:drawing>
          </mc:Choice>
          <mc:Fallback>
            <w:pict>
              <v:rect id="Rectangle 16" style="mso-position-vertical-relative:text;z-index:4;mso-wrap-distance-left:9pt;width:310.3pt;height:108.5pt;mso-position-horizontal-relative:text;position:absolute;margin-left:191.75pt;margin-top:679.35pt;mso-wrap-distance-bottom:0pt;mso-wrap-distance-right:9pt;mso-wrap-distance-top:0pt;" o:spid="_x0000_s1028" o:allowincell="t" o:allowoverlap="t" filled="t" fillcolor="#ffffff" stroked="t" strokecolor="#f79646" strokeweight="2.25pt" o:spt="1">
                <v:fill/>
                <v:stroke filltype="solid"/>
                <v:textbox style="layout-flow:horizontal;" inset="2.0637499999999998mm,0.24694444444444438mm,2.0637499999999998mm,0.24694444444444438mm">
                  <w:txbxContent>
                    <w:p>
                      <w:pPr>
                        <w:pStyle w:val="0"/>
                        <w:spacing w:line="340" w:lineRule="exact"/>
                        <w:rPr>
                          <w:rFonts w:hint="default" w:ascii="ＭＳ ゴシック" w:hAnsi="ＭＳ ゴシック" w:eastAsia="ＭＳ ゴシック"/>
                          <w:color w:val="FF0000"/>
                        </w:rPr>
                      </w:pPr>
                      <w:r>
                        <w:rPr>
                          <w:rFonts w:hint="eastAsia" w:ascii="ＭＳ ゴシック" w:hAnsi="ＭＳ ゴシック" w:eastAsia="ＭＳ ゴシック"/>
                          <w:color w:val="FF0000"/>
                        </w:rPr>
                        <w:t>以下のとおり申請額を算出し、</w:t>
                      </w:r>
                      <w:r>
                        <w:rPr>
                          <w:rFonts w:hint="eastAsia" w:ascii="ＭＳ ゴシック" w:hAnsi="ＭＳ ゴシック" w:eastAsia="ＭＳ ゴシック"/>
                          <w:b w:val="1"/>
                          <w:color w:val="FF0000"/>
                          <w:u w:val="single" w:color="auto"/>
                        </w:rPr>
                        <w:t>合計金額</w:t>
                      </w:r>
                      <w:r>
                        <w:rPr>
                          <w:rFonts w:hint="eastAsia" w:ascii="ＭＳ ゴシック" w:hAnsi="ＭＳ ゴシック" w:eastAsia="ＭＳ ゴシック"/>
                          <w:color w:val="FF0000"/>
                        </w:rPr>
                        <w:t>を記入してください。</w:t>
                      </w:r>
                    </w:p>
                    <w:p>
                      <w:pPr>
                        <w:pStyle w:val="0"/>
                        <w:spacing w:line="340" w:lineRule="exact"/>
                        <w:ind w:left="240" w:hanging="240" w:hanging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●補助対象経費から</w:t>
                      </w:r>
                      <w:r>
                        <w:rPr>
                          <w:rFonts w:hint="eastAsia" w:ascii="ＭＳ ゴシック" w:hAnsi="ＭＳ ゴシック" w:eastAsia="ＭＳ ゴシック"/>
                          <w:color w:val="FF0000"/>
                          <w:u w:val="double" w:color="auto"/>
                        </w:rPr>
                        <w:t>県補助金額を差し引いた額の</w:t>
                      </w:r>
                      <w:r>
                        <w:rPr>
                          <w:rFonts w:hint="eastAsia" w:ascii="ＭＳ ゴシック" w:hAnsi="ＭＳ ゴシック" w:eastAsia="ＭＳ ゴシック"/>
                          <w:color w:val="FF0000"/>
                          <w:u w:val="double" w:color="auto"/>
                        </w:rPr>
                        <w:t>1/2</w:t>
                      </w:r>
                      <w:r>
                        <w:rPr>
                          <w:rFonts w:hint="eastAsia" w:ascii="ＭＳ ゴシック" w:hAnsi="ＭＳ ゴシック" w:eastAsia="ＭＳ ゴシック"/>
                          <w:color w:val="FF0000"/>
                          <w:u w:val="double" w:color="auto"/>
                        </w:rPr>
                        <w:t>（不採択箇所については対象経費の</w:t>
                      </w:r>
                      <w:r>
                        <w:rPr>
                          <w:rFonts w:hint="eastAsia" w:ascii="ＭＳ ゴシック" w:hAnsi="ＭＳ ゴシック" w:eastAsia="ＭＳ ゴシック"/>
                          <w:color w:val="FF0000"/>
                          <w:u w:val="double" w:color="auto"/>
                        </w:rPr>
                        <w:t>1/2</w:t>
                      </w:r>
                      <w:r>
                        <w:rPr>
                          <w:rFonts w:hint="eastAsia" w:ascii="ＭＳ ゴシック" w:hAnsi="ＭＳ ゴシック" w:eastAsia="ＭＳ ゴシック"/>
                          <w:color w:val="FF0000"/>
                          <w:u w:val="double" w:color="auto"/>
                        </w:rPr>
                        <w:t>）</w:t>
                      </w:r>
                      <w:r>
                        <w:rPr>
                          <w:rFonts w:hint="eastAsia" w:ascii="ＭＳ ゴシック" w:hAnsi="ＭＳ ゴシック" w:eastAsia="ＭＳ ゴシック"/>
                          <w:color w:val="FF0000"/>
                        </w:rPr>
                        <w:t>が</w:t>
                      </w:r>
                    </w:p>
                    <w:p>
                      <w:pPr>
                        <w:pStyle w:val="0"/>
                        <w:spacing w:line="340" w:lineRule="exact"/>
                        <w:ind w:firstLine="240" w:firstLine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８万円以上の場合・・・８０，０００円</w:t>
                      </w:r>
                    </w:p>
                    <w:p>
                      <w:pPr>
                        <w:pStyle w:val="0"/>
                        <w:spacing w:line="340" w:lineRule="exact"/>
                        <w:ind w:firstLine="240" w:firstLine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８万円以下の場合・・・県補助金交付後の対象経費の</w:t>
                      </w:r>
                      <w:r>
                        <w:rPr>
                          <w:rFonts w:hint="eastAsia" w:ascii="ＭＳ ゴシック" w:hAnsi="ＭＳ ゴシック" w:eastAsia="ＭＳ ゴシック"/>
                          <w:color w:val="FF0000"/>
                        </w:rPr>
                        <w:t>1/2</w:t>
                      </w:r>
                    </w:p>
                    <w:p>
                      <w:pPr>
                        <w:pStyle w:val="0"/>
                        <w:spacing w:line="340" w:lineRule="exact"/>
                        <w:ind w:firstLine="480" w:firstLineChars="200"/>
                        <w:rPr>
                          <w:rFonts w:hint="default" w:ascii="ＭＳ ゴシック" w:hAnsi="ＭＳ ゴシック" w:eastAsia="ＭＳ ゴシック"/>
                          <w:color w:val="FF0000"/>
                        </w:rPr>
                      </w:pPr>
                      <w:r>
                        <w:rPr>
                          <w:rFonts w:hint="eastAsia" w:ascii="ＭＳ ゴシック" w:hAnsi="ＭＳ ゴシック" w:eastAsia="ＭＳ ゴシック"/>
                          <w:color w:val="FF0000"/>
                        </w:rPr>
                        <w:t>（千円未満切り捨て、上限８０，０００円）</w:t>
                      </w:r>
                    </w:p>
                    <w:p>
                      <w:pPr>
                        <w:pStyle w:val="0"/>
                        <w:rPr>
                          <w:rFonts w:hint="default" w:ascii="游明朝" w:hAnsi="游明朝" w:eastAsia="游明朝"/>
                          <w:color w:val="FF0000"/>
                          <w:sz w:val="20"/>
                        </w:rPr>
                      </w:pP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2435225</wp:posOffset>
                </wp:positionH>
                <wp:positionV relativeFrom="paragraph">
                  <wp:posOffset>8627745</wp:posOffset>
                </wp:positionV>
                <wp:extent cx="3940810" cy="1377950"/>
                <wp:effectExtent l="19685" t="19685" r="29845" b="20320"/>
                <wp:wrapNone/>
                <wp:docPr id="1029" name="Rectangle 14"/>
                <a:graphic xmlns:a="http://schemas.openxmlformats.org/drawingml/2006/main">
                  <a:graphicData uri="http://schemas.microsoft.com/office/word/2010/wordprocessingShape">
                    <wps:wsp>
                      <wps:cNvPr id="1029" name="Rectangle 14"/>
                      <wps:cNvSpPr>
                        <a:spLocks noChangeArrowheads="1"/>
                      </wps:cNvSpPr>
                      <wps:spPr>
                        <a:xfrm>
                          <a:off x="0" y="0"/>
                          <a:ext cx="3940810" cy="1377950"/>
                        </a:xfrm>
                        <a:prstGeom prst="rect">
                          <a:avLst/>
                        </a:prstGeom>
                        <a:solidFill>
                          <a:srgbClr val="FFFFFF"/>
                        </a:solidFill>
                        <a:ln w="28575">
                          <a:solidFill>
                            <a:srgbClr val="F79646"/>
                          </a:solidFill>
                          <a:miter/>
                        </a:ln>
                      </wps:spPr>
                      <wps:txbx>
                        <w:txbxContent>
                          <w:p>
                            <w:pPr>
                              <w:pStyle w:val="0"/>
                              <w:spacing w:line="340" w:lineRule="exact"/>
                              <w:rPr>
                                <w:rFonts w:hint="default" w:ascii="ＭＳ ゴシック" w:hAnsi="ＭＳ ゴシック" w:eastAsia="ＭＳ ゴシック"/>
                                <w:color w:val="FF0000"/>
                              </w:rPr>
                            </w:pPr>
                            <w:r>
                              <w:rPr>
                                <w:rFonts w:hint="eastAsia" w:ascii="ＭＳ ゴシック" w:hAnsi="ＭＳ ゴシック" w:eastAsia="ＭＳ ゴシック"/>
                                <w:color w:val="FF0000"/>
                              </w:rPr>
                              <w:t>以下のとおり申請額を算出し、</w:t>
                            </w:r>
                            <w:r>
                              <w:rPr>
                                <w:rFonts w:hint="eastAsia" w:ascii="ＭＳ ゴシック" w:hAnsi="ＭＳ ゴシック" w:eastAsia="ＭＳ ゴシック"/>
                                <w:b w:val="1"/>
                                <w:color w:val="FF0000"/>
                                <w:u w:val="single" w:color="auto"/>
                              </w:rPr>
                              <w:t>合計金額</w:t>
                            </w:r>
                            <w:r>
                              <w:rPr>
                                <w:rFonts w:hint="eastAsia" w:ascii="ＭＳ ゴシック" w:hAnsi="ＭＳ ゴシック" w:eastAsia="ＭＳ ゴシック"/>
                                <w:color w:val="FF0000"/>
                              </w:rPr>
                              <w:t>を記入してください。</w:t>
                            </w:r>
                          </w:p>
                          <w:p>
                            <w:pPr>
                              <w:pStyle w:val="0"/>
                              <w:spacing w:line="340" w:lineRule="exact"/>
                              <w:ind w:left="240" w:hanging="240" w:hanging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●補助対象経費から</w:t>
                            </w:r>
                            <w:r>
                              <w:rPr>
                                <w:rFonts w:hint="eastAsia" w:ascii="ＭＳ ゴシック" w:hAnsi="ＭＳ ゴシック" w:eastAsia="ＭＳ ゴシック"/>
                                <w:color w:val="FF0000"/>
                                <w:u w:val="double" w:color="auto"/>
                              </w:rPr>
                              <w:t>県補助金額を差し引いた額の</w:t>
                            </w:r>
                            <w:r>
                              <w:rPr>
                                <w:rFonts w:hint="eastAsia" w:ascii="ＭＳ ゴシック" w:hAnsi="ＭＳ ゴシック" w:eastAsia="ＭＳ ゴシック"/>
                                <w:color w:val="FF0000"/>
                                <w:u w:val="double" w:color="auto"/>
                              </w:rPr>
                              <w:t>1/2</w:t>
                            </w:r>
                            <w:r>
                              <w:rPr>
                                <w:rFonts w:hint="eastAsia" w:ascii="ＭＳ ゴシック" w:hAnsi="ＭＳ ゴシック" w:eastAsia="ＭＳ ゴシック"/>
                                <w:color w:val="FF0000"/>
                                <w:u w:val="double" w:color="auto"/>
                              </w:rPr>
                              <w:t>（不採択箇所については対象経費の</w:t>
                            </w:r>
                            <w:r>
                              <w:rPr>
                                <w:rFonts w:hint="eastAsia" w:ascii="ＭＳ ゴシック" w:hAnsi="ＭＳ ゴシック" w:eastAsia="ＭＳ ゴシック"/>
                                <w:color w:val="FF0000"/>
                                <w:u w:val="double" w:color="auto"/>
                              </w:rPr>
                              <w:t>1/2</w:t>
                            </w:r>
                            <w:r>
                              <w:rPr>
                                <w:rFonts w:hint="eastAsia" w:ascii="ＭＳ ゴシック" w:hAnsi="ＭＳ ゴシック" w:eastAsia="ＭＳ ゴシック"/>
                                <w:color w:val="FF0000"/>
                                <w:u w:val="double" w:color="auto"/>
                              </w:rPr>
                              <w:t>）</w:t>
                            </w:r>
                            <w:r>
                              <w:rPr>
                                <w:rFonts w:hint="eastAsia" w:ascii="ＭＳ ゴシック" w:hAnsi="ＭＳ ゴシック" w:eastAsia="ＭＳ ゴシック"/>
                                <w:color w:val="FF0000"/>
                              </w:rPr>
                              <w:t>が</w:t>
                            </w:r>
                          </w:p>
                          <w:p>
                            <w:pPr>
                              <w:pStyle w:val="0"/>
                              <w:spacing w:line="340" w:lineRule="exact"/>
                              <w:ind w:firstLine="240" w:firstLine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８万円以上の場合・・・８０，０００円</w:t>
                            </w:r>
                          </w:p>
                          <w:p>
                            <w:pPr>
                              <w:pStyle w:val="0"/>
                              <w:spacing w:line="340" w:lineRule="exact"/>
                              <w:ind w:firstLine="240" w:firstLine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８万円以下の場合・・・県補助金交付後の対象経費の</w:t>
                            </w:r>
                            <w:r>
                              <w:rPr>
                                <w:rFonts w:hint="eastAsia" w:ascii="ＭＳ ゴシック" w:hAnsi="ＭＳ ゴシック" w:eastAsia="ＭＳ ゴシック"/>
                                <w:color w:val="FF0000"/>
                              </w:rPr>
                              <w:t>1/2</w:t>
                            </w:r>
                          </w:p>
                          <w:p>
                            <w:pPr>
                              <w:pStyle w:val="0"/>
                              <w:spacing w:line="340" w:lineRule="exact"/>
                              <w:ind w:firstLine="480" w:firstLineChars="200"/>
                              <w:rPr>
                                <w:rFonts w:hint="default" w:ascii="ＭＳ ゴシック" w:hAnsi="ＭＳ ゴシック" w:eastAsia="ＭＳ ゴシック"/>
                                <w:color w:val="FF0000"/>
                              </w:rPr>
                            </w:pPr>
                            <w:r>
                              <w:rPr>
                                <w:rFonts w:hint="eastAsia" w:ascii="ＭＳ ゴシック" w:hAnsi="ＭＳ ゴシック" w:eastAsia="ＭＳ ゴシック"/>
                                <w:color w:val="FF0000"/>
                              </w:rPr>
                              <w:t>（千円未満切り捨て、上限８０，０００円）</w:t>
                            </w:r>
                          </w:p>
                          <w:p>
                            <w:pPr>
                              <w:pStyle w:val="0"/>
                              <w:rPr>
                                <w:rFonts w:hint="default" w:ascii="游明朝" w:hAnsi="游明朝" w:eastAsia="游明朝"/>
                                <w:color w:val="FF0000"/>
                                <w:sz w:val="20"/>
                              </w:rPr>
                            </w:pPr>
                          </w:p>
                        </w:txbxContent>
                      </wps:txbx>
                      <wps:bodyPr vertOverflow="overflow" horzOverflow="overflow" lIns="74295" tIns="8890" rIns="74295" bIns="8890" upright="1"/>
                    </wps:wsp>
                  </a:graphicData>
                </a:graphic>
              </wp:anchor>
            </w:drawing>
          </mc:Choice>
          <mc:Fallback>
            <w:pict>
              <v:rect id="Rectangle 14" style="mso-position-vertical-relative:text;z-index:2;mso-wrap-distance-left:9pt;width:310.3pt;height:108.5pt;mso-position-horizontal-relative:text;position:absolute;margin-left:191.75pt;margin-top:679.35pt;mso-wrap-distance-bottom:0pt;mso-wrap-distance-right:9pt;mso-wrap-distance-top:0pt;" o:spid="_x0000_s1029" o:allowincell="t" o:allowoverlap="t" filled="t" fillcolor="#ffffff" stroked="t" strokecolor="#f79646" strokeweight="2.25pt" o:spt="1">
                <v:fill/>
                <v:stroke filltype="solid"/>
                <v:textbox style="layout-flow:horizontal;" inset="2.0637499999999998mm,0.24694444444444438mm,2.0637499999999998mm,0.24694444444444438mm">
                  <w:txbxContent>
                    <w:p>
                      <w:pPr>
                        <w:pStyle w:val="0"/>
                        <w:spacing w:line="340" w:lineRule="exact"/>
                        <w:rPr>
                          <w:rFonts w:hint="default" w:ascii="ＭＳ ゴシック" w:hAnsi="ＭＳ ゴシック" w:eastAsia="ＭＳ ゴシック"/>
                          <w:color w:val="FF0000"/>
                        </w:rPr>
                      </w:pPr>
                      <w:r>
                        <w:rPr>
                          <w:rFonts w:hint="eastAsia" w:ascii="ＭＳ ゴシック" w:hAnsi="ＭＳ ゴシック" w:eastAsia="ＭＳ ゴシック"/>
                          <w:color w:val="FF0000"/>
                        </w:rPr>
                        <w:t>以下のとおり申請額を算出し、</w:t>
                      </w:r>
                      <w:r>
                        <w:rPr>
                          <w:rFonts w:hint="eastAsia" w:ascii="ＭＳ ゴシック" w:hAnsi="ＭＳ ゴシック" w:eastAsia="ＭＳ ゴシック"/>
                          <w:b w:val="1"/>
                          <w:color w:val="FF0000"/>
                          <w:u w:val="single" w:color="auto"/>
                        </w:rPr>
                        <w:t>合計金額</w:t>
                      </w:r>
                      <w:r>
                        <w:rPr>
                          <w:rFonts w:hint="eastAsia" w:ascii="ＭＳ ゴシック" w:hAnsi="ＭＳ ゴシック" w:eastAsia="ＭＳ ゴシック"/>
                          <w:color w:val="FF0000"/>
                        </w:rPr>
                        <w:t>を記入してください。</w:t>
                      </w:r>
                    </w:p>
                    <w:p>
                      <w:pPr>
                        <w:pStyle w:val="0"/>
                        <w:spacing w:line="340" w:lineRule="exact"/>
                        <w:ind w:left="240" w:hanging="240" w:hanging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●補助対象経費から</w:t>
                      </w:r>
                      <w:r>
                        <w:rPr>
                          <w:rFonts w:hint="eastAsia" w:ascii="ＭＳ ゴシック" w:hAnsi="ＭＳ ゴシック" w:eastAsia="ＭＳ ゴシック"/>
                          <w:color w:val="FF0000"/>
                          <w:u w:val="double" w:color="auto"/>
                        </w:rPr>
                        <w:t>県補助金額を差し引いた額の</w:t>
                      </w:r>
                      <w:r>
                        <w:rPr>
                          <w:rFonts w:hint="eastAsia" w:ascii="ＭＳ ゴシック" w:hAnsi="ＭＳ ゴシック" w:eastAsia="ＭＳ ゴシック"/>
                          <w:color w:val="FF0000"/>
                          <w:u w:val="double" w:color="auto"/>
                        </w:rPr>
                        <w:t>1/2</w:t>
                      </w:r>
                      <w:r>
                        <w:rPr>
                          <w:rFonts w:hint="eastAsia" w:ascii="ＭＳ ゴシック" w:hAnsi="ＭＳ ゴシック" w:eastAsia="ＭＳ ゴシック"/>
                          <w:color w:val="FF0000"/>
                          <w:u w:val="double" w:color="auto"/>
                        </w:rPr>
                        <w:t>（不採択箇所については対象経費の</w:t>
                      </w:r>
                      <w:r>
                        <w:rPr>
                          <w:rFonts w:hint="eastAsia" w:ascii="ＭＳ ゴシック" w:hAnsi="ＭＳ ゴシック" w:eastAsia="ＭＳ ゴシック"/>
                          <w:color w:val="FF0000"/>
                          <w:u w:val="double" w:color="auto"/>
                        </w:rPr>
                        <w:t>1/2</w:t>
                      </w:r>
                      <w:r>
                        <w:rPr>
                          <w:rFonts w:hint="eastAsia" w:ascii="ＭＳ ゴシック" w:hAnsi="ＭＳ ゴシック" w:eastAsia="ＭＳ ゴシック"/>
                          <w:color w:val="FF0000"/>
                          <w:u w:val="double" w:color="auto"/>
                        </w:rPr>
                        <w:t>）</w:t>
                      </w:r>
                      <w:r>
                        <w:rPr>
                          <w:rFonts w:hint="eastAsia" w:ascii="ＭＳ ゴシック" w:hAnsi="ＭＳ ゴシック" w:eastAsia="ＭＳ ゴシック"/>
                          <w:color w:val="FF0000"/>
                        </w:rPr>
                        <w:t>が</w:t>
                      </w:r>
                    </w:p>
                    <w:p>
                      <w:pPr>
                        <w:pStyle w:val="0"/>
                        <w:spacing w:line="340" w:lineRule="exact"/>
                        <w:ind w:firstLine="240" w:firstLine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８万円以上の場合・・・８０，０００円</w:t>
                      </w:r>
                    </w:p>
                    <w:p>
                      <w:pPr>
                        <w:pStyle w:val="0"/>
                        <w:spacing w:line="340" w:lineRule="exact"/>
                        <w:ind w:firstLine="240" w:firstLineChars="100"/>
                        <w:rPr>
                          <w:rFonts w:hint="default" w:ascii="ＭＳ ゴシック" w:hAnsi="ＭＳ ゴシック" w:eastAsia="ＭＳ ゴシック"/>
                          <w:color w:val="FF0000"/>
                        </w:rPr>
                      </w:pPr>
                      <w:r>
                        <w:rPr>
                          <w:rFonts w:hint="eastAsia" w:ascii="ＭＳ ゴシック" w:hAnsi="ＭＳ ゴシック" w:eastAsia="ＭＳ ゴシック"/>
                          <w:color w:val="FF0000"/>
                        </w:rPr>
                        <w:t>８万円以下の場合・・・県補助金交付後の対象経費の</w:t>
                      </w:r>
                      <w:r>
                        <w:rPr>
                          <w:rFonts w:hint="eastAsia" w:ascii="ＭＳ ゴシック" w:hAnsi="ＭＳ ゴシック" w:eastAsia="ＭＳ ゴシック"/>
                          <w:color w:val="FF0000"/>
                        </w:rPr>
                        <w:t>1/2</w:t>
                      </w:r>
                    </w:p>
                    <w:p>
                      <w:pPr>
                        <w:pStyle w:val="0"/>
                        <w:spacing w:line="340" w:lineRule="exact"/>
                        <w:ind w:firstLine="480" w:firstLineChars="200"/>
                        <w:rPr>
                          <w:rFonts w:hint="default" w:ascii="ＭＳ ゴシック" w:hAnsi="ＭＳ ゴシック" w:eastAsia="ＭＳ ゴシック"/>
                          <w:color w:val="FF0000"/>
                        </w:rPr>
                      </w:pPr>
                      <w:r>
                        <w:rPr>
                          <w:rFonts w:hint="eastAsia" w:ascii="ＭＳ ゴシック" w:hAnsi="ＭＳ ゴシック" w:eastAsia="ＭＳ ゴシック"/>
                          <w:color w:val="FF0000"/>
                        </w:rPr>
                        <w:t>（千円未満切り捨て、上限８０，０００円）</w:t>
                      </w:r>
                    </w:p>
                    <w:p>
                      <w:pPr>
                        <w:pStyle w:val="0"/>
                        <w:rPr>
                          <w:rFonts w:hint="default" w:ascii="游明朝" w:hAnsi="游明朝" w:eastAsia="游明朝"/>
                          <w:color w:val="FF0000"/>
                          <w:sz w:val="20"/>
                        </w:rPr>
                      </w:pP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3" behindDoc="0" locked="0" layoutInCell="1" hidden="0" allowOverlap="1">
                <wp:simplePos x="0" y="0"/>
                <wp:positionH relativeFrom="column">
                  <wp:posOffset>4769485</wp:posOffset>
                </wp:positionH>
                <wp:positionV relativeFrom="paragraph">
                  <wp:posOffset>7966710</wp:posOffset>
                </wp:positionV>
                <wp:extent cx="722630" cy="664845"/>
                <wp:effectExtent l="19685" t="19685" r="29845" b="20320"/>
                <wp:wrapNone/>
                <wp:docPr id="1030" name="AutoShape 15"/>
                <a:graphic xmlns:a="http://schemas.openxmlformats.org/drawingml/2006/main">
                  <a:graphicData uri="http://schemas.microsoft.com/office/word/2010/wordprocessingShape">
                    <wps:wsp>
                      <wps:cNvPr id="1030" name="AutoShape 15"/>
                      <wps:cNvCnPr/>
                      <wps:spPr>
                        <a:xfrm flipH="1" flipV="1">
                          <a:off x="0" y="0"/>
                          <a:ext cx="722630" cy="664845"/>
                        </a:xfrm>
                        <a:prstGeom prst="straightConnector1">
                          <a:avLst/>
                        </a:prstGeom>
                        <a:noFill/>
                        <a:ln w="28575">
                          <a:solidFill>
                            <a:srgbClr val="F79646"/>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AutoShape 15" style="mso-position-vertical-relative:text;z-index:3;mso-wrap-distance-left:9pt;width:56.9pt;height:52.35pt;mso-position-horizontal-relative:text;position:absolute;margin-left:375.55pt;margin-top:627.29pt;mso-wrap-distance-bottom:0pt;mso-wrap-distance-right:9pt;mso-wrap-distance-top:0pt;flip:x y;" o:spid="_x0000_s1030" o:allowincell="t" o:allowoverlap="t" filled="f" stroked="t" strokecolor="#f79646" strokeweight="2.25pt" o:spt="32" type="#_x0000_t32">
                <v:fill/>
                <v:stroke filltype="solid" endarrow="block"/>
                <v:imagedata o:title=""/>
                <w10:wrap type="none" anchorx="text" anchory="text"/>
              </v:shape>
            </w:pict>
          </mc:Fallback>
        </mc:AlternateContent>
      </w:r>
    </w:p>
    <w:sectPr>
      <w:footerReference r:id="rId5" w:type="even"/>
      <w:type w:val="continuous"/>
      <w:pgSz w:w="11906" w:h="16838"/>
      <w:pgMar w:top="1418" w:right="1134" w:bottom="1134" w:left="1418" w:header="851" w:footer="992" w:gutter="0"/>
      <w:pgNumType w:fmt="numberInDash" w:start="1"/>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4"/>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1</w: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isplayHorizontalDrawingGridEvery w:val="0"/>
  <w:displayVerticalDrawingGridEvery w:val="2"/>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30">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0"/>
      <w:sz w:val="24"/>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0"/>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TotalTime>
  <Pages>4</Pages>
  <Words>11</Words>
  <Characters>909</Characters>
  <Application>JUST Note</Application>
  <Lines>279</Lines>
  <Paragraphs>98</Paragraphs>
  <Company>川西市</Company>
  <CharactersWithSpaces>1044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川西市地域活動団体等への自動体外式除細動器（ＡＥＤ）購入補助金交付要綱</dc:title>
  <dc:creator>川西市</dc:creator>
  <cp:lastModifiedBy>Administrator</cp:lastModifiedBy>
  <cp:lastPrinted>2018-11-05T02:42:00Z</cp:lastPrinted>
  <dcterms:created xsi:type="dcterms:W3CDTF">2018-08-17T04:36:00Z</dcterms:created>
  <dcterms:modified xsi:type="dcterms:W3CDTF">2025-04-21T06:58:14Z</dcterms:modified>
  <cp:revision>17</cp:revision>
</cp:coreProperties>
</file>