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様式第４号（第４条関係）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8"/>
        </w:rPr>
        <w:t>事業の収支予算書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w:t>１．収入の部</w:t>
      </w:r>
    </w:p>
    <w:tbl>
      <w:tblPr>
        <w:tblStyle w:val="11"/>
        <w:tblW w:w="9480" w:type="dxa"/>
        <w:tblInd w:w="7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2760"/>
        <w:gridCol w:w="2760"/>
        <w:gridCol w:w="3960"/>
      </w:tblGrid>
      <w:tr>
        <w:trPr>
          <w:trHeight w:val="333" w:hRule="exac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摘　　　　要</w:t>
            </w:r>
          </w:p>
        </w:tc>
      </w:tr>
      <w:tr>
        <w:trPr>
          <w:trHeight w:val="666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66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>計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２．支出の部</w:t>
      </w:r>
    </w:p>
    <w:tbl>
      <w:tblPr>
        <w:tblStyle w:val="11"/>
        <w:tblW w:w="9480" w:type="dxa"/>
        <w:tblInd w:w="7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2760"/>
        <w:gridCol w:w="2760"/>
        <w:gridCol w:w="3960"/>
      </w:tblGrid>
      <w:tr>
        <w:trPr>
          <w:trHeight w:val="333" w:hRule="exac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摘　　　　要</w:t>
            </w:r>
            <w:bookmarkStart w:id="0" w:name="_GoBack"/>
            <w:bookmarkEnd w:id="0"/>
          </w:p>
        </w:tc>
      </w:tr>
      <w:tr>
        <w:trPr>
          <w:trHeight w:val="666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66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70" w:hRule="exact"/>
        </w:trPr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>計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円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/>
      <w:spacing w:val="10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65</Characters>
  <Application>JUST Note</Application>
  <Lines>62</Lines>
  <Paragraphs>29</Paragraphs>
  <Company>川西市</Company>
  <CharactersWithSpaces>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様式第1号の４</dc:title>
  <dc:creator>川西市</dc:creator>
  <cp:keywords>3</cp:keywords>
  <cp:lastModifiedBy>Administrator</cp:lastModifiedBy>
  <cp:lastPrinted>2023-06-19T07:48:24Z</cp:lastPrinted>
  <dcterms:created xsi:type="dcterms:W3CDTF">2021-06-08T08:41:00Z</dcterms:created>
  <dcterms:modified xsi:type="dcterms:W3CDTF">2025-10-27T01:24:09Z</dcterms:modified>
  <cp:category>4</cp:category>
  <cp:revision>7</cp:revision>
</cp:coreProperties>
</file>